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B59" w:rsidRPr="0059474A" w:rsidRDefault="003B7B59" w:rsidP="0002783C">
      <w:pPr>
        <w:pStyle w:val="a4"/>
        <w:ind w:right="3" w:firstLine="567"/>
        <w:rPr>
          <w:lang w:val="ru-RU"/>
        </w:rPr>
      </w:pPr>
      <w:r w:rsidRPr="0059474A">
        <w:rPr>
          <w:lang w:val="ru-RU"/>
        </w:rPr>
        <w:t>Публичный договор (оферта)</w:t>
      </w:r>
    </w:p>
    <w:p w:rsidR="00113689" w:rsidRPr="0059474A" w:rsidRDefault="003B7B59" w:rsidP="0002783C">
      <w:pPr>
        <w:pStyle w:val="a4"/>
        <w:ind w:right="3" w:firstLine="567"/>
        <w:rPr>
          <w:lang w:val="ru-RU"/>
        </w:rPr>
      </w:pPr>
      <w:r w:rsidRPr="0059474A">
        <w:rPr>
          <w:lang w:val="ru-RU"/>
        </w:rPr>
        <w:t>о предоставлении электронных коммуникационных услуг</w:t>
      </w:r>
    </w:p>
    <w:p w:rsidR="00113689" w:rsidRPr="0059474A" w:rsidRDefault="00113689" w:rsidP="0002783C">
      <w:pPr>
        <w:pStyle w:val="a3"/>
        <w:spacing w:before="5"/>
        <w:ind w:left="0" w:right="3" w:firstLine="567"/>
        <w:jc w:val="left"/>
        <w:rPr>
          <w:b/>
          <w:sz w:val="21"/>
          <w:lang w:val="ru-RU"/>
        </w:rPr>
      </w:pPr>
    </w:p>
    <w:p w:rsidR="00113689" w:rsidRPr="0059474A" w:rsidRDefault="00E87076" w:rsidP="0002783C">
      <w:pPr>
        <w:pStyle w:val="a3"/>
        <w:tabs>
          <w:tab w:val="left" w:pos="8148"/>
          <w:tab w:val="left" w:pos="8548"/>
          <w:tab w:val="left" w:pos="9643"/>
        </w:tabs>
        <w:spacing w:before="0"/>
        <w:ind w:left="0" w:right="3" w:firstLine="567"/>
        <w:jc w:val="center"/>
        <w:rPr>
          <w:lang w:val="ru-RU"/>
        </w:rPr>
      </w:pPr>
      <w:r w:rsidRPr="0059474A">
        <w:rPr>
          <w:lang w:val="ru-RU"/>
        </w:rPr>
        <w:t>с</w:t>
      </w:r>
      <w:r w:rsidR="003C4FD6" w:rsidRPr="0059474A">
        <w:rPr>
          <w:lang w:val="ru-RU"/>
        </w:rPr>
        <w:t>.</w:t>
      </w:r>
      <w:r w:rsidR="003C4FD6" w:rsidRPr="0059474A">
        <w:rPr>
          <w:spacing w:val="-2"/>
          <w:lang w:val="ru-RU"/>
        </w:rPr>
        <w:t xml:space="preserve"> </w:t>
      </w:r>
      <w:r w:rsidRPr="0059474A">
        <w:rPr>
          <w:lang w:val="ru-RU"/>
        </w:rPr>
        <w:t>Плодородное</w:t>
      </w:r>
      <w:r w:rsidR="003C4FD6" w:rsidRPr="0059474A">
        <w:rPr>
          <w:lang w:val="ru-RU"/>
        </w:rPr>
        <w:tab/>
        <w:t>«</w:t>
      </w:r>
      <w:r w:rsidR="003C4FD6" w:rsidRPr="0059474A">
        <w:rPr>
          <w:u w:val="single"/>
          <w:lang w:val="ru-RU"/>
        </w:rPr>
        <w:tab/>
      </w:r>
      <w:r w:rsidR="003C4FD6" w:rsidRPr="0059474A">
        <w:rPr>
          <w:lang w:val="ru-RU"/>
        </w:rPr>
        <w:t>»</w:t>
      </w:r>
      <w:r w:rsidR="003C4FD6" w:rsidRPr="0059474A">
        <w:rPr>
          <w:u w:val="single"/>
          <w:lang w:val="ru-RU"/>
        </w:rPr>
        <w:tab/>
      </w:r>
      <w:r w:rsidR="003C4FD6" w:rsidRPr="0059474A">
        <w:rPr>
          <w:lang w:val="ru-RU"/>
        </w:rPr>
        <w:t>2022</w:t>
      </w:r>
      <w:r w:rsidR="003C4FD6" w:rsidRPr="0059474A">
        <w:rPr>
          <w:spacing w:val="-1"/>
          <w:lang w:val="ru-RU"/>
        </w:rPr>
        <w:t xml:space="preserve"> </w:t>
      </w:r>
      <w:r w:rsidR="003B7B59" w:rsidRPr="0059474A">
        <w:rPr>
          <w:lang w:val="ru-RU"/>
        </w:rPr>
        <w:t>года</w:t>
      </w:r>
    </w:p>
    <w:p w:rsidR="00113689" w:rsidRPr="0059474A" w:rsidRDefault="00113689" w:rsidP="0002783C">
      <w:pPr>
        <w:pStyle w:val="a3"/>
        <w:spacing w:before="0"/>
        <w:ind w:left="284" w:right="3" w:firstLine="567"/>
        <w:jc w:val="left"/>
        <w:rPr>
          <w:lang w:val="ru-RU"/>
        </w:rPr>
      </w:pPr>
    </w:p>
    <w:p w:rsidR="003B7B59" w:rsidRPr="0059474A" w:rsidRDefault="005B64F9" w:rsidP="0002783C">
      <w:pPr>
        <w:pStyle w:val="a3"/>
        <w:spacing w:before="61"/>
        <w:ind w:left="284" w:right="3" w:firstLine="567"/>
        <w:rPr>
          <w:lang w:val="ru-RU"/>
        </w:rPr>
      </w:pPr>
      <w:r w:rsidRPr="0059474A">
        <w:rPr>
          <w:b/>
          <w:lang w:val="ru-RU"/>
        </w:rPr>
        <w:t>Физическое лицо-предприниматель Крапивной Эдуард Васильевич</w:t>
      </w:r>
      <w:r w:rsidRPr="0059474A">
        <w:rPr>
          <w:lang w:val="ru-RU"/>
        </w:rPr>
        <w:t xml:space="preserve"> (номер записи учета 5022051792), который является оператором электронных коммуникаций, в лице Крапивного Эдуарда Васильевича, действующего на основании Выписки №4000-10410 от 09.09.2022 года из Реестра предпринимателей без образования юридического лица, осуществляющих деятельность в Запорожской области </w:t>
      </w:r>
      <w:r w:rsidR="003B7B59" w:rsidRPr="0059474A">
        <w:rPr>
          <w:lang w:val="ru-RU"/>
        </w:rPr>
        <w:t>(далее - "Оператор"),</w:t>
      </w:r>
    </w:p>
    <w:p w:rsidR="003B7B59" w:rsidRPr="0059474A" w:rsidRDefault="003B7B59" w:rsidP="0002783C">
      <w:pPr>
        <w:pStyle w:val="a3"/>
        <w:spacing w:before="55"/>
        <w:ind w:left="284" w:right="3" w:firstLine="567"/>
        <w:rPr>
          <w:lang w:val="ru-RU"/>
        </w:rPr>
      </w:pPr>
      <w:r w:rsidRPr="0059474A">
        <w:rPr>
          <w:lang w:val="ru-RU"/>
        </w:rPr>
        <w:t xml:space="preserve">предлагает неограниченному кругу физических лиц (в дальнейшем – «Потребитель услуг» или «Потребитель»), которые обратятся в установленном настоящим Договором порядке </w:t>
      </w:r>
      <w:r w:rsidR="008E7B10" w:rsidRPr="0059474A">
        <w:rPr>
          <w:lang w:val="ru-RU"/>
        </w:rPr>
        <w:t>к</w:t>
      </w:r>
      <w:r w:rsidRPr="0059474A">
        <w:rPr>
          <w:lang w:val="ru-RU"/>
        </w:rPr>
        <w:t xml:space="preserve"> Оператор</w:t>
      </w:r>
      <w:r w:rsidR="008E7B10" w:rsidRPr="0059474A">
        <w:rPr>
          <w:lang w:val="ru-RU"/>
        </w:rPr>
        <w:t>у</w:t>
      </w:r>
      <w:r w:rsidRPr="0059474A">
        <w:rPr>
          <w:lang w:val="ru-RU"/>
        </w:rPr>
        <w:t>, заключить настоящий Публичный договор (оферту) о предоставлении электронных коммуникационных услуг (далее – «Договор»), на следующих условиях.</w:t>
      </w:r>
    </w:p>
    <w:p w:rsidR="003B7B59" w:rsidRPr="0059474A" w:rsidRDefault="003B7B59" w:rsidP="0002783C">
      <w:pPr>
        <w:spacing w:before="61"/>
        <w:ind w:left="284" w:right="3" w:firstLine="567"/>
        <w:jc w:val="both"/>
        <w:rPr>
          <w:sz w:val="20"/>
          <w:szCs w:val="20"/>
          <w:lang w:val="ru-RU"/>
        </w:rPr>
      </w:pPr>
      <w:r w:rsidRPr="0059474A">
        <w:rPr>
          <w:b/>
          <w:sz w:val="20"/>
          <w:szCs w:val="20"/>
          <w:lang w:val="ru-RU"/>
        </w:rPr>
        <w:t>Публичная оферта</w:t>
      </w:r>
      <w:r w:rsidRPr="0059474A">
        <w:rPr>
          <w:sz w:val="20"/>
          <w:szCs w:val="20"/>
          <w:lang w:val="ru-RU"/>
        </w:rPr>
        <w:t xml:space="preserve"> – предложение Оператора (выложен</w:t>
      </w:r>
      <w:r w:rsidR="008E7B10" w:rsidRPr="0059474A">
        <w:rPr>
          <w:sz w:val="20"/>
          <w:szCs w:val="20"/>
          <w:lang w:val="ru-RU"/>
        </w:rPr>
        <w:t>о</w:t>
      </w:r>
      <w:r w:rsidRPr="0059474A">
        <w:rPr>
          <w:sz w:val="20"/>
          <w:szCs w:val="20"/>
          <w:lang w:val="ru-RU"/>
        </w:rPr>
        <w:t xml:space="preserve"> на Сайте Оператора), адресованное неопределенному кругу физических лиц, заключить договор на определенных условиях.</w:t>
      </w:r>
    </w:p>
    <w:p w:rsidR="003B7B59" w:rsidRPr="0059474A" w:rsidRDefault="003B7B59" w:rsidP="0002783C">
      <w:pPr>
        <w:spacing w:before="61"/>
        <w:ind w:left="284" w:right="3" w:firstLine="567"/>
        <w:jc w:val="both"/>
        <w:rPr>
          <w:sz w:val="20"/>
          <w:szCs w:val="20"/>
          <w:lang w:val="ru-RU"/>
        </w:rPr>
      </w:pPr>
      <w:r w:rsidRPr="0059474A">
        <w:rPr>
          <w:b/>
          <w:sz w:val="20"/>
          <w:szCs w:val="20"/>
          <w:lang w:val="ru-RU"/>
        </w:rPr>
        <w:t>Договор</w:t>
      </w:r>
      <w:r w:rsidR="00642D7F" w:rsidRPr="0059474A">
        <w:rPr>
          <w:sz w:val="20"/>
          <w:szCs w:val="20"/>
          <w:lang w:val="ru-RU"/>
        </w:rPr>
        <w:t xml:space="preserve"> </w:t>
      </w:r>
      <w:r w:rsidRPr="0059474A">
        <w:rPr>
          <w:sz w:val="20"/>
          <w:szCs w:val="20"/>
          <w:lang w:val="ru-RU"/>
        </w:rPr>
        <w:t>-</w:t>
      </w:r>
      <w:r w:rsidR="00642D7F" w:rsidRPr="0059474A">
        <w:rPr>
          <w:sz w:val="20"/>
          <w:szCs w:val="20"/>
          <w:lang w:val="ru-RU"/>
        </w:rPr>
        <w:t xml:space="preserve"> </w:t>
      </w:r>
      <w:r w:rsidRPr="0059474A">
        <w:rPr>
          <w:sz w:val="20"/>
          <w:szCs w:val="20"/>
          <w:lang w:val="ru-RU"/>
        </w:rPr>
        <w:t>Договор о предоставлении телекоммуникационных услуг, заключенный между Оператором и потребителем на условиях публичной оферты в момент акцепта потребителем ее условий.</w:t>
      </w:r>
    </w:p>
    <w:p w:rsidR="003B7B59" w:rsidRPr="0059474A" w:rsidRDefault="003B7B59" w:rsidP="0002783C">
      <w:pPr>
        <w:spacing w:before="61"/>
        <w:ind w:left="284" w:right="3" w:firstLine="567"/>
        <w:jc w:val="both"/>
        <w:rPr>
          <w:sz w:val="20"/>
          <w:szCs w:val="20"/>
          <w:lang w:val="ru-RU"/>
        </w:rPr>
      </w:pPr>
      <w:r w:rsidRPr="0059474A">
        <w:rPr>
          <w:b/>
          <w:sz w:val="20"/>
          <w:szCs w:val="20"/>
          <w:lang w:val="ru-RU"/>
        </w:rPr>
        <w:t>Акцепт</w:t>
      </w:r>
      <w:r w:rsidRPr="0059474A">
        <w:rPr>
          <w:sz w:val="20"/>
          <w:szCs w:val="20"/>
          <w:lang w:val="ru-RU"/>
        </w:rPr>
        <w:t>-полное и безусловное, безоговорочное принятие потребителем условий публичной оферты. Порядок акцепта определен статьей 2 настоящего Договора.</w:t>
      </w:r>
    </w:p>
    <w:p w:rsidR="003B7B59" w:rsidRPr="0059474A" w:rsidRDefault="003B7B59" w:rsidP="0002783C">
      <w:pPr>
        <w:spacing w:before="61"/>
        <w:ind w:left="284" w:right="3" w:firstLine="567"/>
        <w:jc w:val="both"/>
        <w:rPr>
          <w:sz w:val="20"/>
          <w:szCs w:val="20"/>
          <w:lang w:val="ru-RU"/>
        </w:rPr>
      </w:pPr>
      <w:r w:rsidRPr="0059474A">
        <w:rPr>
          <w:b/>
          <w:sz w:val="20"/>
          <w:szCs w:val="20"/>
          <w:lang w:val="ru-RU"/>
        </w:rPr>
        <w:t>Потребитель услуг</w:t>
      </w:r>
      <w:r w:rsidRPr="0059474A">
        <w:rPr>
          <w:sz w:val="20"/>
          <w:szCs w:val="20"/>
          <w:lang w:val="ru-RU"/>
        </w:rPr>
        <w:t xml:space="preserve"> - физическое лицо, которое использует или заказывает электронную коммуникационную услугу для собственных нужд и не предоставляет электронных коммуникационных услуг;</w:t>
      </w:r>
    </w:p>
    <w:p w:rsidR="003B7B59" w:rsidRPr="0059474A" w:rsidRDefault="003B7B59" w:rsidP="0002783C">
      <w:pPr>
        <w:pStyle w:val="a3"/>
        <w:ind w:left="284" w:right="3" w:firstLine="567"/>
        <w:rPr>
          <w:szCs w:val="22"/>
          <w:lang w:val="ru-RU"/>
        </w:rPr>
      </w:pPr>
      <w:r w:rsidRPr="0059474A">
        <w:rPr>
          <w:b/>
          <w:szCs w:val="22"/>
          <w:lang w:val="ru-RU"/>
        </w:rPr>
        <w:t>Оператор электронных коммуникаций (оператор)</w:t>
      </w:r>
      <w:r w:rsidRPr="0059474A">
        <w:rPr>
          <w:szCs w:val="22"/>
          <w:lang w:val="ru-RU"/>
        </w:rPr>
        <w:t xml:space="preserve"> - субъект хозяйствования, который владеет, осуществляет эксплуатацию и управление электронными коммуникационными сетями и/или связанными средствами;</w:t>
      </w:r>
    </w:p>
    <w:p w:rsidR="003B7B59" w:rsidRPr="0059474A" w:rsidRDefault="003B7B59" w:rsidP="0002783C">
      <w:pPr>
        <w:pStyle w:val="a3"/>
        <w:ind w:left="284" w:right="3" w:firstLine="567"/>
        <w:rPr>
          <w:szCs w:val="22"/>
          <w:lang w:val="ru-RU"/>
        </w:rPr>
      </w:pPr>
      <w:r w:rsidRPr="0059474A">
        <w:rPr>
          <w:b/>
          <w:szCs w:val="22"/>
          <w:lang w:val="ru-RU"/>
        </w:rPr>
        <w:t>Электронная коммуникационная услуга</w:t>
      </w:r>
      <w:r w:rsidRPr="0059474A">
        <w:rPr>
          <w:szCs w:val="22"/>
          <w:lang w:val="ru-RU"/>
        </w:rPr>
        <w:t xml:space="preserve"> - услуга, заключающаяся в восприятии и/или передач</w:t>
      </w:r>
      <w:r w:rsidR="008E7B10" w:rsidRPr="0059474A">
        <w:rPr>
          <w:szCs w:val="22"/>
          <w:lang w:val="ru-RU"/>
        </w:rPr>
        <w:t>е</w:t>
      </w:r>
      <w:r w:rsidRPr="0059474A">
        <w:rPr>
          <w:szCs w:val="22"/>
          <w:lang w:val="ru-RU"/>
        </w:rPr>
        <w:t xml:space="preserve"> информации через электронные коммуникационные сети, кроме услуг по редакционным контрол</w:t>
      </w:r>
      <w:r w:rsidR="00E87076" w:rsidRPr="0059474A">
        <w:rPr>
          <w:szCs w:val="22"/>
          <w:lang w:val="ru-RU"/>
        </w:rPr>
        <w:t>я</w:t>
      </w:r>
      <w:r w:rsidRPr="0059474A">
        <w:rPr>
          <w:szCs w:val="22"/>
          <w:lang w:val="ru-RU"/>
        </w:rPr>
        <w:t>м содержания информации, передаваемой с помощью электронных коммуникационных сетей и услуг;</w:t>
      </w:r>
    </w:p>
    <w:p w:rsidR="003B7B59" w:rsidRPr="0059474A" w:rsidRDefault="003B7B59" w:rsidP="0002783C">
      <w:pPr>
        <w:pStyle w:val="a3"/>
        <w:ind w:left="284" w:right="3" w:firstLine="567"/>
        <w:rPr>
          <w:szCs w:val="22"/>
          <w:lang w:val="ru-RU"/>
        </w:rPr>
      </w:pPr>
      <w:r w:rsidRPr="0059474A">
        <w:rPr>
          <w:b/>
          <w:szCs w:val="22"/>
          <w:lang w:val="ru-RU"/>
        </w:rPr>
        <w:t>Стоимость пакета услуг</w:t>
      </w:r>
      <w:r w:rsidRPr="0059474A">
        <w:rPr>
          <w:szCs w:val="22"/>
          <w:lang w:val="ru-RU"/>
        </w:rPr>
        <w:t xml:space="preserve"> - плата, устанавливаемая за пользование пакетом услуг в течение времени, определенного тарифным планом, и может быть независима от фактического объема потребления электронных коммуникационных услуг, определенного пакетом услуг;</w:t>
      </w:r>
    </w:p>
    <w:p w:rsidR="003B7B59" w:rsidRPr="0059474A" w:rsidRDefault="003B7B59" w:rsidP="0002783C">
      <w:pPr>
        <w:pStyle w:val="a3"/>
        <w:spacing w:before="5"/>
        <w:ind w:left="284" w:right="3" w:firstLine="567"/>
        <w:rPr>
          <w:lang w:val="ru-RU"/>
        </w:rPr>
      </w:pPr>
      <w:r w:rsidRPr="0059474A">
        <w:rPr>
          <w:b/>
          <w:lang w:val="ru-RU"/>
        </w:rPr>
        <w:t>Сеть Интернет (Интернет)</w:t>
      </w:r>
      <w:r w:rsidRPr="0059474A">
        <w:rPr>
          <w:lang w:val="ru-RU"/>
        </w:rPr>
        <w:t xml:space="preserve"> - глобальная электронная коммуникационная сеть, предназначенная для передачи данных и состоящая из физически и логически взаимосвязанных отдельных электронных коммуникационных сетей, взаимодействие которых базируется на использовании единого адресного пространства и на использовании интернет-протоколов, определенных международными стандартами;</w:t>
      </w:r>
    </w:p>
    <w:p w:rsidR="00113689" w:rsidRPr="0059474A" w:rsidRDefault="003B7B59" w:rsidP="0002783C">
      <w:pPr>
        <w:pStyle w:val="a3"/>
        <w:spacing w:before="5"/>
        <w:ind w:left="284" w:right="3" w:firstLine="567"/>
        <w:jc w:val="left"/>
        <w:rPr>
          <w:sz w:val="30"/>
          <w:lang w:val="ru-RU"/>
        </w:rPr>
      </w:pPr>
      <w:r w:rsidRPr="0059474A">
        <w:rPr>
          <w:b/>
          <w:lang w:val="ru-RU"/>
        </w:rPr>
        <w:t>Услуга доступа к сети Интернет</w:t>
      </w:r>
      <w:r w:rsidRPr="0059474A">
        <w:rPr>
          <w:lang w:val="ru-RU"/>
        </w:rPr>
        <w:t xml:space="preserve"> - электронная коммуникационная услуга, обеспечивающая доступ к сети Интернет и возможность логического соединения с конечными точками сети Интернет независимо от технологии, применяемой в электронной коммуникационной сети, и конечного (терминального) оборудования.</w:t>
      </w:r>
    </w:p>
    <w:p w:rsidR="00E24CC5" w:rsidRPr="0059474A" w:rsidRDefault="00E24CC5" w:rsidP="0002783C">
      <w:pPr>
        <w:pStyle w:val="1"/>
        <w:tabs>
          <w:tab w:val="left" w:pos="5223"/>
        </w:tabs>
        <w:ind w:left="5022" w:right="3" w:firstLine="567"/>
        <w:jc w:val="right"/>
        <w:rPr>
          <w:lang w:val="ru-RU"/>
        </w:rPr>
      </w:pPr>
    </w:p>
    <w:p w:rsidR="00E24CC5" w:rsidRPr="0059474A" w:rsidRDefault="003C4FD6" w:rsidP="0002783C">
      <w:pPr>
        <w:pStyle w:val="1"/>
        <w:numPr>
          <w:ilvl w:val="0"/>
          <w:numId w:val="17"/>
        </w:numPr>
        <w:tabs>
          <w:tab w:val="left" w:pos="5223"/>
        </w:tabs>
        <w:ind w:left="5022" w:right="3" w:firstLine="567"/>
        <w:rPr>
          <w:lang w:val="ru-RU"/>
        </w:rPr>
      </w:pPr>
      <w:r w:rsidRPr="0059474A">
        <w:rPr>
          <w:lang w:val="ru-RU"/>
        </w:rPr>
        <w:t>Предмет</w:t>
      </w:r>
      <w:r w:rsidRPr="0059474A">
        <w:rPr>
          <w:spacing w:val="-3"/>
          <w:lang w:val="ru-RU"/>
        </w:rPr>
        <w:t xml:space="preserve"> </w:t>
      </w:r>
      <w:r w:rsidRPr="0059474A">
        <w:rPr>
          <w:lang w:val="ru-RU"/>
        </w:rPr>
        <w:t>договор</w:t>
      </w:r>
      <w:r w:rsidR="00E24CC5" w:rsidRPr="0059474A">
        <w:rPr>
          <w:lang w:val="ru-RU"/>
        </w:rPr>
        <w:t>а</w:t>
      </w:r>
    </w:p>
    <w:p w:rsidR="003B7B59" w:rsidRPr="0059474A" w:rsidRDefault="003B7B59" w:rsidP="0002783C">
      <w:pPr>
        <w:pStyle w:val="1"/>
        <w:tabs>
          <w:tab w:val="left" w:pos="2581"/>
        </w:tabs>
        <w:ind w:left="284" w:right="3" w:firstLine="567"/>
        <w:rPr>
          <w:b w:val="0"/>
          <w:bCs w:val="0"/>
          <w:szCs w:val="22"/>
          <w:lang w:val="ru-RU"/>
        </w:rPr>
      </w:pPr>
      <w:r w:rsidRPr="0059474A">
        <w:rPr>
          <w:b w:val="0"/>
          <w:bCs w:val="0"/>
          <w:szCs w:val="22"/>
          <w:lang w:val="ru-RU"/>
        </w:rPr>
        <w:t>1.1. Оператор обязуется оказывать Потребителю на платной основе электронные коммуникационные услуги с использованием соответствующих стандартов и технологий, с установленными значениями показателей качества и другими техническими параметрами оказания услуг, которые не могут быть хуже установленных соответствующими нормативно-правовыми актами в сфере электронных коммуникаций, согласно Спецификации (при условии технической возможности на оказание услуг по определенной Потребителем адресу), а Потребитель пользуется и своевременно оплачивает их стоимость в соответствии с настоящ</w:t>
      </w:r>
      <w:r w:rsidR="004E4675" w:rsidRPr="0059474A">
        <w:rPr>
          <w:b w:val="0"/>
          <w:bCs w:val="0"/>
          <w:szCs w:val="22"/>
          <w:lang w:val="ru-RU"/>
        </w:rPr>
        <w:t>им</w:t>
      </w:r>
      <w:r w:rsidRPr="0059474A">
        <w:rPr>
          <w:b w:val="0"/>
          <w:bCs w:val="0"/>
          <w:szCs w:val="22"/>
          <w:lang w:val="ru-RU"/>
        </w:rPr>
        <w:t xml:space="preserve"> Договор</w:t>
      </w:r>
      <w:r w:rsidR="004E4675" w:rsidRPr="0059474A">
        <w:rPr>
          <w:b w:val="0"/>
          <w:bCs w:val="0"/>
          <w:szCs w:val="22"/>
          <w:lang w:val="ru-RU"/>
        </w:rPr>
        <w:t>ом</w:t>
      </w:r>
      <w:r w:rsidRPr="0059474A">
        <w:rPr>
          <w:b w:val="0"/>
          <w:bCs w:val="0"/>
          <w:szCs w:val="22"/>
          <w:lang w:val="ru-RU"/>
        </w:rPr>
        <w:t>, Спецификаци</w:t>
      </w:r>
      <w:r w:rsidR="004E4675" w:rsidRPr="0059474A">
        <w:rPr>
          <w:b w:val="0"/>
          <w:bCs w:val="0"/>
          <w:szCs w:val="22"/>
          <w:lang w:val="ru-RU"/>
        </w:rPr>
        <w:t>ей</w:t>
      </w:r>
      <w:r w:rsidRPr="0059474A">
        <w:rPr>
          <w:b w:val="0"/>
          <w:bCs w:val="0"/>
          <w:szCs w:val="22"/>
          <w:lang w:val="ru-RU"/>
        </w:rPr>
        <w:t>, тариф</w:t>
      </w:r>
      <w:r w:rsidR="004E4675" w:rsidRPr="0059474A">
        <w:rPr>
          <w:b w:val="0"/>
          <w:bCs w:val="0"/>
          <w:szCs w:val="22"/>
          <w:lang w:val="ru-RU"/>
        </w:rPr>
        <w:t>ами</w:t>
      </w:r>
      <w:r w:rsidRPr="0059474A">
        <w:rPr>
          <w:b w:val="0"/>
          <w:bCs w:val="0"/>
          <w:szCs w:val="22"/>
          <w:lang w:val="ru-RU"/>
        </w:rPr>
        <w:t>, други</w:t>
      </w:r>
      <w:r w:rsidR="004E4675" w:rsidRPr="0059474A">
        <w:rPr>
          <w:b w:val="0"/>
          <w:bCs w:val="0"/>
          <w:szCs w:val="22"/>
          <w:lang w:val="ru-RU"/>
        </w:rPr>
        <w:t>ми</w:t>
      </w:r>
      <w:r w:rsidRPr="0059474A">
        <w:rPr>
          <w:b w:val="0"/>
          <w:bCs w:val="0"/>
          <w:szCs w:val="22"/>
          <w:lang w:val="ru-RU"/>
        </w:rPr>
        <w:t xml:space="preserve"> услови</w:t>
      </w:r>
      <w:r w:rsidR="004E4675" w:rsidRPr="0059474A">
        <w:rPr>
          <w:b w:val="0"/>
          <w:bCs w:val="0"/>
          <w:szCs w:val="22"/>
          <w:lang w:val="ru-RU"/>
        </w:rPr>
        <w:t>ями</w:t>
      </w:r>
      <w:r w:rsidRPr="0059474A">
        <w:rPr>
          <w:b w:val="0"/>
          <w:bCs w:val="0"/>
          <w:szCs w:val="22"/>
          <w:lang w:val="ru-RU"/>
        </w:rPr>
        <w:t xml:space="preserve"> и правил</w:t>
      </w:r>
      <w:r w:rsidR="004E4675" w:rsidRPr="0059474A">
        <w:rPr>
          <w:b w:val="0"/>
          <w:bCs w:val="0"/>
          <w:szCs w:val="22"/>
          <w:lang w:val="ru-RU"/>
        </w:rPr>
        <w:t>ами</w:t>
      </w:r>
      <w:r w:rsidRPr="0059474A">
        <w:rPr>
          <w:b w:val="0"/>
          <w:bCs w:val="0"/>
          <w:szCs w:val="22"/>
          <w:lang w:val="ru-RU"/>
        </w:rPr>
        <w:t xml:space="preserve"> и нормативно-правовы</w:t>
      </w:r>
      <w:r w:rsidR="004E4675" w:rsidRPr="0059474A">
        <w:rPr>
          <w:b w:val="0"/>
          <w:bCs w:val="0"/>
          <w:szCs w:val="22"/>
          <w:lang w:val="ru-RU"/>
        </w:rPr>
        <w:t>ми</w:t>
      </w:r>
      <w:r w:rsidRPr="0059474A">
        <w:rPr>
          <w:b w:val="0"/>
          <w:bCs w:val="0"/>
          <w:szCs w:val="22"/>
          <w:lang w:val="ru-RU"/>
        </w:rPr>
        <w:t xml:space="preserve"> акт</w:t>
      </w:r>
      <w:r w:rsidR="004E4675" w:rsidRPr="0059474A">
        <w:rPr>
          <w:b w:val="0"/>
          <w:bCs w:val="0"/>
          <w:szCs w:val="22"/>
          <w:lang w:val="ru-RU"/>
        </w:rPr>
        <w:t>ами</w:t>
      </w:r>
      <w:r w:rsidRPr="0059474A">
        <w:rPr>
          <w:b w:val="0"/>
          <w:bCs w:val="0"/>
          <w:szCs w:val="22"/>
          <w:lang w:val="ru-RU"/>
        </w:rPr>
        <w:t>, регламентирующи</w:t>
      </w:r>
      <w:r w:rsidR="004E4675" w:rsidRPr="0059474A">
        <w:rPr>
          <w:b w:val="0"/>
          <w:bCs w:val="0"/>
          <w:szCs w:val="22"/>
          <w:lang w:val="ru-RU"/>
        </w:rPr>
        <w:t>ми</w:t>
      </w:r>
      <w:r w:rsidRPr="0059474A">
        <w:rPr>
          <w:b w:val="0"/>
          <w:bCs w:val="0"/>
          <w:szCs w:val="22"/>
          <w:lang w:val="ru-RU"/>
        </w:rPr>
        <w:t xml:space="preserve"> деятельность в сфере электронных коммуникаций. Оказание Услуг начинается после полной оплаты Потребителем стоимости подключения к электронной коммуникационной сети (далее – сеть) в соответствии с действующими на момент подключения тариф</w:t>
      </w:r>
      <w:r w:rsidR="004E4675" w:rsidRPr="0059474A">
        <w:rPr>
          <w:b w:val="0"/>
          <w:bCs w:val="0"/>
          <w:szCs w:val="22"/>
          <w:lang w:val="ru-RU"/>
        </w:rPr>
        <w:t>ами</w:t>
      </w:r>
      <w:r w:rsidRPr="0059474A">
        <w:rPr>
          <w:b w:val="0"/>
          <w:bCs w:val="0"/>
          <w:szCs w:val="22"/>
          <w:lang w:val="ru-RU"/>
        </w:rPr>
        <w:t>.</w:t>
      </w:r>
    </w:p>
    <w:p w:rsidR="003B7B59" w:rsidRPr="0059474A" w:rsidRDefault="003B7B59" w:rsidP="0002783C">
      <w:pPr>
        <w:pStyle w:val="1"/>
        <w:tabs>
          <w:tab w:val="left" w:pos="2581"/>
        </w:tabs>
        <w:ind w:left="284" w:right="3" w:firstLine="567"/>
        <w:jc w:val="left"/>
        <w:rPr>
          <w:b w:val="0"/>
          <w:bCs w:val="0"/>
          <w:szCs w:val="22"/>
          <w:lang w:val="ru-RU"/>
        </w:rPr>
      </w:pPr>
      <w:r w:rsidRPr="0059474A">
        <w:rPr>
          <w:b w:val="0"/>
          <w:bCs w:val="0"/>
          <w:szCs w:val="22"/>
          <w:lang w:val="ru-RU"/>
        </w:rPr>
        <w:t>1.2. Значения показателей качества и другие технические параметры предоставлени</w:t>
      </w:r>
      <w:r w:rsidR="0023796D" w:rsidRPr="0059474A">
        <w:rPr>
          <w:b w:val="0"/>
          <w:bCs w:val="0"/>
          <w:szCs w:val="22"/>
          <w:lang w:val="ru-RU"/>
        </w:rPr>
        <w:t>я</w:t>
      </w:r>
      <w:r w:rsidRPr="0059474A">
        <w:rPr>
          <w:b w:val="0"/>
          <w:bCs w:val="0"/>
          <w:szCs w:val="22"/>
          <w:lang w:val="ru-RU"/>
        </w:rPr>
        <w:t xml:space="preserve"> услуг указаны в Приложении 1 к данному Договору, которые являются его неотъемлемой частью.</w:t>
      </w:r>
    </w:p>
    <w:p w:rsidR="00E24CC5" w:rsidRPr="0059474A" w:rsidRDefault="00E24CC5" w:rsidP="0002783C">
      <w:pPr>
        <w:pStyle w:val="1"/>
        <w:tabs>
          <w:tab w:val="left" w:pos="2581"/>
        </w:tabs>
        <w:ind w:left="284" w:right="3" w:firstLine="567"/>
        <w:jc w:val="left"/>
        <w:rPr>
          <w:b w:val="0"/>
          <w:bCs w:val="0"/>
          <w:szCs w:val="22"/>
          <w:lang w:val="ru-RU"/>
        </w:rPr>
      </w:pPr>
    </w:p>
    <w:p w:rsidR="003B7B59" w:rsidRPr="0059474A" w:rsidRDefault="00E24CC5" w:rsidP="0002783C">
      <w:pPr>
        <w:pStyle w:val="a5"/>
        <w:tabs>
          <w:tab w:val="left" w:pos="1196"/>
        </w:tabs>
        <w:ind w:left="284" w:right="3" w:firstLine="567"/>
        <w:jc w:val="center"/>
        <w:rPr>
          <w:b/>
          <w:bCs/>
          <w:sz w:val="20"/>
          <w:szCs w:val="20"/>
          <w:lang w:val="ru-RU"/>
        </w:rPr>
      </w:pPr>
      <w:r w:rsidRPr="0059474A">
        <w:rPr>
          <w:b/>
          <w:bCs/>
          <w:sz w:val="20"/>
          <w:szCs w:val="20"/>
          <w:lang w:val="ru-RU"/>
        </w:rPr>
        <w:t xml:space="preserve">2. </w:t>
      </w:r>
      <w:r w:rsidR="003B7B59" w:rsidRPr="0059474A">
        <w:rPr>
          <w:b/>
          <w:bCs/>
          <w:sz w:val="20"/>
          <w:szCs w:val="20"/>
          <w:lang w:val="ru-RU"/>
        </w:rPr>
        <w:t>Организационные и технические условия предоставления</w:t>
      </w:r>
    </w:p>
    <w:p w:rsidR="003B7B59" w:rsidRPr="0059474A" w:rsidRDefault="003B7B59" w:rsidP="0002783C">
      <w:pPr>
        <w:pStyle w:val="a5"/>
        <w:tabs>
          <w:tab w:val="left" w:pos="1196"/>
        </w:tabs>
        <w:ind w:left="284" w:right="3" w:firstLine="567"/>
        <w:jc w:val="center"/>
        <w:rPr>
          <w:sz w:val="20"/>
          <w:lang w:val="ru-RU"/>
        </w:rPr>
      </w:pPr>
      <w:r w:rsidRPr="0059474A">
        <w:rPr>
          <w:b/>
          <w:bCs/>
          <w:sz w:val="20"/>
          <w:szCs w:val="20"/>
          <w:lang w:val="ru-RU"/>
        </w:rPr>
        <w:t>электронных коммуникационных услуг</w:t>
      </w:r>
    </w:p>
    <w:p w:rsidR="003B7B59" w:rsidRPr="0059474A" w:rsidRDefault="003B7B59" w:rsidP="0002783C">
      <w:pPr>
        <w:tabs>
          <w:tab w:val="left" w:pos="10773"/>
        </w:tabs>
        <w:ind w:left="284" w:right="3" w:firstLine="567"/>
        <w:jc w:val="both"/>
        <w:rPr>
          <w:sz w:val="20"/>
          <w:lang w:val="ru-RU"/>
        </w:rPr>
      </w:pPr>
      <w:r w:rsidRPr="0059474A">
        <w:rPr>
          <w:sz w:val="20"/>
          <w:lang w:val="ru-RU"/>
        </w:rPr>
        <w:t>2.1. Оператор согласно этого Договора, при условии технической возможности, осуществляет: монтаж и подключение ПК Потребителя к оборудованию Оператора; доступ к локальной сети и сети Интернет; техническую консультацию Потребителя для работы в сети.</w:t>
      </w:r>
    </w:p>
    <w:p w:rsidR="003B7B59" w:rsidRPr="0059474A" w:rsidRDefault="003B7B59" w:rsidP="0002783C">
      <w:pPr>
        <w:tabs>
          <w:tab w:val="left" w:pos="10773"/>
        </w:tabs>
        <w:ind w:left="284" w:right="3" w:firstLine="567"/>
        <w:jc w:val="both"/>
        <w:rPr>
          <w:sz w:val="20"/>
          <w:lang w:val="ru-RU"/>
        </w:rPr>
      </w:pPr>
      <w:r w:rsidRPr="0059474A">
        <w:rPr>
          <w:sz w:val="20"/>
          <w:lang w:val="ru-RU"/>
        </w:rPr>
        <w:t>2.2. Неотъемлемой частью настоящего Договора является Спецификация, которая определяет технические, процедурные условия предоставления услуг, подробности расчетов по Договору и связанных с ними расчетов, определяет условия оказания услуг, которые не отражены в тексте настоящего Договора. Спецификация к настоящему договору подписывается Сторонами отдельно после определения всех существенных условий предоставления услуг.</w:t>
      </w:r>
    </w:p>
    <w:p w:rsidR="00113689" w:rsidRPr="0059474A" w:rsidRDefault="003B7B59" w:rsidP="0002783C">
      <w:pPr>
        <w:tabs>
          <w:tab w:val="left" w:pos="10773"/>
        </w:tabs>
        <w:ind w:left="284" w:right="3" w:firstLine="567"/>
        <w:rPr>
          <w:sz w:val="20"/>
          <w:lang w:val="ru-RU"/>
        </w:rPr>
      </w:pPr>
      <w:r w:rsidRPr="0059474A">
        <w:rPr>
          <w:sz w:val="20"/>
          <w:lang w:val="ru-RU"/>
        </w:rPr>
        <w:t>2.3. Указанное предложение (публичный договор (оферта), размещенн</w:t>
      </w:r>
      <w:r w:rsidR="0023796D" w:rsidRPr="0059474A">
        <w:rPr>
          <w:sz w:val="20"/>
          <w:lang w:val="ru-RU"/>
        </w:rPr>
        <w:t>ое</w:t>
      </w:r>
      <w:r w:rsidRPr="0059474A">
        <w:rPr>
          <w:sz w:val="20"/>
          <w:lang w:val="ru-RU"/>
        </w:rPr>
        <w:t xml:space="preserve"> на Интернет-сайте Оператора </w:t>
      </w:r>
      <w:r w:rsidR="00703AB3" w:rsidRPr="0059474A">
        <w:rPr>
          <w:sz w:val="20"/>
          <w:lang w:val="ru-RU"/>
        </w:rPr>
        <w:t>https://m-polis.net/</w:t>
      </w:r>
      <w:r w:rsidRPr="0059474A">
        <w:rPr>
          <w:sz w:val="20"/>
          <w:lang w:val="ru-RU"/>
        </w:rPr>
        <w:t xml:space="preserve"> предоставляется для бесплатной загрузки, хранения и печати. Потребитель обязан ознакомиться с данным предложением пер</w:t>
      </w:r>
      <w:r w:rsidR="00E24CC5" w:rsidRPr="0059474A">
        <w:rPr>
          <w:sz w:val="20"/>
          <w:lang w:val="ru-RU"/>
        </w:rPr>
        <w:t>ед началом пользования услугами</w:t>
      </w:r>
    </w:p>
    <w:p w:rsidR="00E24CC5" w:rsidRPr="0059474A" w:rsidRDefault="00E24CC5" w:rsidP="0002783C">
      <w:pPr>
        <w:tabs>
          <w:tab w:val="left" w:pos="10773"/>
        </w:tabs>
        <w:ind w:left="284" w:right="3" w:firstLine="567"/>
        <w:rPr>
          <w:sz w:val="20"/>
          <w:lang w:val="ru-RU"/>
        </w:rPr>
      </w:pPr>
    </w:p>
    <w:p w:rsidR="00E24CC5" w:rsidRPr="0059474A" w:rsidRDefault="00E24CC5" w:rsidP="0002783C">
      <w:pPr>
        <w:tabs>
          <w:tab w:val="left" w:pos="10773"/>
        </w:tabs>
        <w:ind w:left="284" w:right="3" w:firstLine="567"/>
        <w:rPr>
          <w:sz w:val="20"/>
          <w:lang w:val="ru-RU"/>
        </w:rPr>
      </w:pPr>
    </w:p>
    <w:p w:rsidR="00E24CC5" w:rsidRPr="0059474A" w:rsidRDefault="00E24CC5" w:rsidP="0002783C">
      <w:pPr>
        <w:tabs>
          <w:tab w:val="left" w:pos="10773"/>
        </w:tabs>
        <w:ind w:left="284" w:right="3" w:firstLine="567"/>
        <w:rPr>
          <w:sz w:val="20"/>
          <w:lang w:val="ru-RU"/>
        </w:rPr>
        <w:sectPr w:rsidR="00E24CC5" w:rsidRPr="0059474A" w:rsidSect="0002783C">
          <w:type w:val="continuous"/>
          <w:pgSz w:w="11910" w:h="16840"/>
          <w:pgMar w:top="500" w:right="570" w:bottom="280" w:left="280" w:header="720" w:footer="720" w:gutter="0"/>
          <w:cols w:space="720"/>
        </w:sectPr>
      </w:pPr>
    </w:p>
    <w:p w:rsidR="003408C3" w:rsidRPr="0059474A" w:rsidRDefault="00B96813" w:rsidP="0002783C">
      <w:pPr>
        <w:pStyle w:val="a3"/>
        <w:tabs>
          <w:tab w:val="left" w:pos="10773"/>
        </w:tabs>
        <w:spacing w:before="61"/>
        <w:ind w:left="284" w:right="3" w:firstLine="567"/>
        <w:rPr>
          <w:szCs w:val="22"/>
          <w:lang w:val="ru-RU"/>
        </w:rPr>
      </w:pPr>
      <w:r w:rsidRPr="0059474A">
        <w:rPr>
          <w:szCs w:val="22"/>
          <w:lang w:val="ru-RU"/>
        </w:rPr>
        <w:lastRenderedPageBreak/>
        <w:t xml:space="preserve"> </w:t>
      </w:r>
      <w:r w:rsidR="00E24CC5" w:rsidRPr="0059474A">
        <w:rPr>
          <w:szCs w:val="22"/>
          <w:lang w:val="ru-RU"/>
        </w:rPr>
        <w:t xml:space="preserve">2.4. </w:t>
      </w:r>
      <w:r w:rsidR="003408C3" w:rsidRPr="0059474A">
        <w:rPr>
          <w:szCs w:val="22"/>
          <w:lang w:val="ru-RU"/>
        </w:rPr>
        <w:t>Принятие (акцепт) данно</w:t>
      </w:r>
      <w:r w:rsidR="00801EBD" w:rsidRPr="0059474A">
        <w:rPr>
          <w:szCs w:val="22"/>
          <w:lang w:val="ru-RU"/>
        </w:rPr>
        <w:t>го</w:t>
      </w:r>
      <w:r w:rsidR="003408C3" w:rsidRPr="0059474A">
        <w:rPr>
          <w:szCs w:val="22"/>
          <w:lang w:val="ru-RU"/>
        </w:rPr>
        <w:t xml:space="preserve"> предложения Потребителем на заключение договора (оферта), а соответственно и заказ определенного вида услуг, осуществляется Потребителем самостоятельно путем заполнения электронных форм (анкеты), содержащи</w:t>
      </w:r>
      <w:r w:rsidR="0028080D" w:rsidRPr="0059474A">
        <w:rPr>
          <w:szCs w:val="22"/>
          <w:lang w:val="ru-RU"/>
        </w:rPr>
        <w:t>х</w:t>
      </w:r>
      <w:r w:rsidR="003408C3" w:rsidRPr="0059474A">
        <w:rPr>
          <w:szCs w:val="22"/>
          <w:lang w:val="ru-RU"/>
        </w:rPr>
        <w:t xml:space="preserve">ся на Интернет-сайте Оператора </w:t>
      </w:r>
      <w:r w:rsidR="00801EBD" w:rsidRPr="0059474A">
        <w:rPr>
          <w:lang w:val="ru-RU"/>
        </w:rPr>
        <w:t>https://m-polis.net/</w:t>
      </w:r>
      <w:r w:rsidR="00801EBD" w:rsidRPr="0059474A">
        <w:rPr>
          <w:szCs w:val="22"/>
          <w:lang w:val="ru-RU"/>
        </w:rPr>
        <w:t xml:space="preserve"> и</w:t>
      </w:r>
      <w:r w:rsidR="003408C3" w:rsidRPr="0059474A">
        <w:rPr>
          <w:szCs w:val="22"/>
          <w:lang w:val="ru-RU"/>
        </w:rPr>
        <w:t xml:space="preserve"> предоставления личных регистрационных данных, а именно:</w:t>
      </w:r>
    </w:p>
    <w:p w:rsidR="003408C3" w:rsidRPr="0059474A" w:rsidRDefault="00642D7F" w:rsidP="0002783C">
      <w:pPr>
        <w:pStyle w:val="a3"/>
        <w:tabs>
          <w:tab w:val="left" w:pos="10773"/>
        </w:tabs>
        <w:spacing w:before="61"/>
        <w:ind w:left="284" w:right="3" w:firstLine="567"/>
        <w:rPr>
          <w:lang w:val="ru-RU"/>
        </w:rPr>
      </w:pPr>
      <w:r w:rsidRPr="0059474A">
        <w:rPr>
          <w:szCs w:val="22"/>
          <w:lang w:val="ru-RU"/>
        </w:rPr>
        <w:t>a)</w:t>
      </w:r>
      <w:r w:rsidR="003408C3" w:rsidRPr="0059474A">
        <w:rPr>
          <w:lang w:val="ru-RU"/>
        </w:rPr>
        <w:t xml:space="preserve"> указание Фамилии, Имени и Отчества Потребителя, даты и года рождения, паспортных данных, адреса регистрации, адреса по которым будут предоставляться услуги Потребителю, адреса e-mail, контактного телефона (мобильного или стационарного) Потребителя;</w:t>
      </w:r>
    </w:p>
    <w:p w:rsidR="003408C3" w:rsidRPr="0059474A" w:rsidRDefault="003408C3" w:rsidP="0002783C">
      <w:pPr>
        <w:pStyle w:val="a3"/>
        <w:tabs>
          <w:tab w:val="left" w:pos="10773"/>
        </w:tabs>
        <w:ind w:left="284" w:right="3" w:firstLine="567"/>
        <w:rPr>
          <w:lang w:val="ru-RU"/>
        </w:rPr>
      </w:pPr>
      <w:r w:rsidRPr="0059474A">
        <w:rPr>
          <w:lang w:val="ru-RU"/>
        </w:rPr>
        <w:t>b)</w:t>
      </w:r>
      <w:r w:rsidRPr="0059474A">
        <w:rPr>
          <w:spacing w:val="44"/>
          <w:lang w:val="ru-RU"/>
        </w:rPr>
        <w:t xml:space="preserve"> </w:t>
      </w:r>
      <w:r w:rsidRPr="0059474A">
        <w:rPr>
          <w:lang w:val="ru-RU"/>
        </w:rPr>
        <w:t>выбора тарифного плана на услуги, предоставляемые Потребителю.</w:t>
      </w:r>
    </w:p>
    <w:p w:rsidR="003408C3" w:rsidRPr="0059474A" w:rsidRDefault="00E24CC5" w:rsidP="0002783C">
      <w:pPr>
        <w:tabs>
          <w:tab w:val="left" w:pos="1211"/>
          <w:tab w:val="left" w:pos="10773"/>
        </w:tabs>
        <w:ind w:left="284" w:right="3" w:firstLine="567"/>
        <w:rPr>
          <w:sz w:val="20"/>
          <w:szCs w:val="20"/>
          <w:lang w:val="ru-RU"/>
        </w:rPr>
      </w:pPr>
      <w:r w:rsidRPr="0059474A">
        <w:rPr>
          <w:sz w:val="20"/>
          <w:szCs w:val="20"/>
          <w:lang w:val="ru-RU"/>
        </w:rPr>
        <w:t>2.5.</w:t>
      </w:r>
      <w:r w:rsidR="003408C3" w:rsidRPr="0059474A">
        <w:rPr>
          <w:sz w:val="20"/>
          <w:szCs w:val="20"/>
          <w:lang w:val="ru-RU"/>
        </w:rPr>
        <w:t xml:space="preserve"> Подтверждением принятия (акцепта) данного предложения является уплата Потребителем средств (авансового платежа) по платежным реквизитам, указанным на Интернет-сайте Оператора </w:t>
      </w:r>
      <w:r w:rsidR="0028080D" w:rsidRPr="0059474A">
        <w:rPr>
          <w:sz w:val="20"/>
          <w:szCs w:val="20"/>
          <w:lang w:val="ru-RU"/>
        </w:rPr>
        <w:t xml:space="preserve">https://m-polis.net/ </w:t>
      </w:r>
      <w:r w:rsidR="003408C3" w:rsidRPr="0059474A">
        <w:rPr>
          <w:sz w:val="20"/>
          <w:szCs w:val="20"/>
          <w:lang w:val="ru-RU"/>
        </w:rPr>
        <w:t>в разделе «Контакты» в размере месячной стоимости выбранного Потребителем тарифа.</w:t>
      </w:r>
    </w:p>
    <w:p w:rsidR="003408C3" w:rsidRPr="0059474A" w:rsidRDefault="00E24CC5" w:rsidP="0002783C">
      <w:pPr>
        <w:pStyle w:val="a5"/>
        <w:tabs>
          <w:tab w:val="left" w:pos="1226"/>
          <w:tab w:val="left" w:pos="10773"/>
        </w:tabs>
        <w:ind w:left="284" w:right="3" w:firstLine="567"/>
        <w:rPr>
          <w:sz w:val="20"/>
          <w:lang w:val="ru-RU"/>
        </w:rPr>
      </w:pPr>
      <w:r w:rsidRPr="0059474A">
        <w:rPr>
          <w:sz w:val="20"/>
          <w:lang w:val="ru-RU"/>
        </w:rPr>
        <w:t xml:space="preserve">2.6. </w:t>
      </w:r>
      <w:r w:rsidR="003408C3" w:rsidRPr="0059474A">
        <w:rPr>
          <w:sz w:val="20"/>
          <w:lang w:val="ru-RU"/>
        </w:rPr>
        <w:t>Соглашаясь с условиями Договора путем принятия предложения, Потребитель подтверждает свою правоспособность и дееспособность, включая достижения 18-летнего возраста, а также осознает ответственность за обязательства, которые возлагаются на него в результате заключения Договора.</w:t>
      </w:r>
    </w:p>
    <w:p w:rsidR="00E24CC5" w:rsidRPr="0059474A" w:rsidRDefault="00E24CC5" w:rsidP="0002783C">
      <w:pPr>
        <w:pStyle w:val="a5"/>
        <w:tabs>
          <w:tab w:val="left" w:pos="1236"/>
          <w:tab w:val="left" w:pos="10773"/>
        </w:tabs>
        <w:spacing w:before="61"/>
        <w:ind w:left="284" w:right="3" w:firstLine="567"/>
        <w:rPr>
          <w:sz w:val="20"/>
          <w:lang w:val="ru-RU"/>
        </w:rPr>
      </w:pPr>
      <w:r w:rsidRPr="0059474A">
        <w:rPr>
          <w:sz w:val="20"/>
          <w:lang w:val="ru-RU"/>
        </w:rPr>
        <w:t>2.7.</w:t>
      </w:r>
      <w:r w:rsidR="003408C3" w:rsidRPr="0059474A">
        <w:rPr>
          <w:sz w:val="20"/>
          <w:lang w:val="ru-RU"/>
        </w:rPr>
        <w:t xml:space="preserve">Подключение осуществляется Оператором в течение </w:t>
      </w:r>
      <w:r w:rsidR="008D08D1" w:rsidRPr="0059474A">
        <w:rPr>
          <w:sz w:val="20"/>
          <w:lang w:val="ru-RU"/>
        </w:rPr>
        <w:t>30</w:t>
      </w:r>
      <w:r w:rsidR="003408C3" w:rsidRPr="0059474A">
        <w:rPr>
          <w:sz w:val="20"/>
          <w:lang w:val="ru-RU"/>
        </w:rPr>
        <w:t xml:space="preserve"> (</w:t>
      </w:r>
      <w:r w:rsidR="008D08D1" w:rsidRPr="0059474A">
        <w:rPr>
          <w:sz w:val="20"/>
          <w:lang w:val="ru-RU"/>
        </w:rPr>
        <w:t>тридцати</w:t>
      </w:r>
      <w:r w:rsidR="003408C3" w:rsidRPr="0059474A">
        <w:rPr>
          <w:sz w:val="20"/>
          <w:lang w:val="ru-RU"/>
        </w:rPr>
        <w:t>) рабочих дней с момента оплаты потребителем средств (авансового платежа) в порядке, установленном настоящим Договором.</w:t>
      </w:r>
    </w:p>
    <w:p w:rsidR="00113689" w:rsidRPr="0059474A" w:rsidRDefault="00E24CC5" w:rsidP="0002783C">
      <w:pPr>
        <w:pStyle w:val="a5"/>
        <w:tabs>
          <w:tab w:val="left" w:pos="1236"/>
          <w:tab w:val="left" w:pos="10773"/>
        </w:tabs>
        <w:spacing w:before="61"/>
        <w:ind w:left="284" w:right="3" w:firstLine="567"/>
        <w:rPr>
          <w:sz w:val="20"/>
          <w:lang w:val="ru-RU"/>
        </w:rPr>
      </w:pPr>
      <w:r w:rsidRPr="0059474A">
        <w:rPr>
          <w:sz w:val="20"/>
          <w:lang w:val="ru-RU"/>
        </w:rPr>
        <w:t>2.8.</w:t>
      </w:r>
      <w:r w:rsidR="003408C3" w:rsidRPr="0059474A">
        <w:rPr>
          <w:sz w:val="20"/>
          <w:lang w:val="ru-RU"/>
        </w:rPr>
        <w:t xml:space="preserve"> Предельным сроком, с которого начинается предоставление услуг Оператором является следующий день после осуществления Оператором подключение оборудования Потребителя к сети.</w:t>
      </w:r>
    </w:p>
    <w:p w:rsidR="00597A69" w:rsidRPr="0059474A" w:rsidRDefault="00E24CC5" w:rsidP="0002783C">
      <w:pPr>
        <w:pStyle w:val="a5"/>
        <w:tabs>
          <w:tab w:val="left" w:pos="1306"/>
          <w:tab w:val="left" w:pos="10773"/>
        </w:tabs>
        <w:ind w:left="284" w:right="3" w:firstLine="567"/>
        <w:rPr>
          <w:sz w:val="20"/>
          <w:lang w:val="ru-RU"/>
        </w:rPr>
      </w:pPr>
      <w:r w:rsidRPr="0059474A">
        <w:rPr>
          <w:sz w:val="20"/>
          <w:lang w:val="ru-RU"/>
        </w:rPr>
        <w:t>2.9.</w:t>
      </w:r>
      <w:r w:rsidR="003408C3" w:rsidRPr="0059474A">
        <w:rPr>
          <w:sz w:val="20"/>
          <w:lang w:val="ru-RU"/>
        </w:rPr>
        <w:t xml:space="preserve"> Основные технические характеристики услуг (скорость и объемы передачи информации - для услуг широкополосного доступа и Интернета), предоставляемых Оператором, определены на Интернет-сайте Оператора </w:t>
      </w:r>
      <w:r w:rsidR="008D08D1" w:rsidRPr="0059474A">
        <w:rPr>
          <w:lang w:val="ru-RU"/>
        </w:rPr>
        <w:t>https://m-polis.net/</w:t>
      </w:r>
      <w:r w:rsidR="003408C3" w:rsidRPr="0059474A">
        <w:rPr>
          <w:sz w:val="20"/>
          <w:lang w:val="ru-RU"/>
        </w:rPr>
        <w:t xml:space="preserve"> в разделе «Услуги и цены Тарифные планы».</w:t>
      </w:r>
    </w:p>
    <w:p w:rsidR="00597A69" w:rsidRPr="0059474A" w:rsidRDefault="00E24CC5" w:rsidP="0002783C">
      <w:pPr>
        <w:tabs>
          <w:tab w:val="left" w:pos="1351"/>
          <w:tab w:val="left" w:pos="10773"/>
        </w:tabs>
        <w:ind w:left="284" w:right="3" w:firstLine="567"/>
        <w:rPr>
          <w:sz w:val="20"/>
          <w:lang w:val="ru-RU"/>
        </w:rPr>
      </w:pPr>
      <w:r w:rsidRPr="0059474A">
        <w:rPr>
          <w:sz w:val="20"/>
          <w:lang w:val="ru-RU"/>
        </w:rPr>
        <w:t>2.10.</w:t>
      </w:r>
      <w:r w:rsidR="00597A69" w:rsidRPr="0059474A">
        <w:rPr>
          <w:sz w:val="20"/>
          <w:lang w:val="ru-RU"/>
        </w:rPr>
        <w:t xml:space="preserve">Учет оказанных потребителю услуг осуществляется Оператором и указывается в личном кабинете </w:t>
      </w:r>
      <w:r w:rsidR="003D0351" w:rsidRPr="0059474A">
        <w:rPr>
          <w:sz w:val="20"/>
          <w:lang w:val="ru-RU"/>
        </w:rPr>
        <w:t>Потребителя</w:t>
      </w:r>
      <w:r w:rsidR="00597A69" w:rsidRPr="0059474A">
        <w:rPr>
          <w:sz w:val="20"/>
          <w:lang w:val="ru-RU"/>
        </w:rPr>
        <w:t xml:space="preserve"> на Интернет-сайте Оператора </w:t>
      </w:r>
      <w:r w:rsidR="00872A2C" w:rsidRPr="0059474A">
        <w:rPr>
          <w:sz w:val="20"/>
          <w:lang w:val="ru-RU"/>
        </w:rPr>
        <w:t>https://my.m-polis.net/</w:t>
      </w:r>
      <w:r w:rsidR="00597A69" w:rsidRPr="0059474A">
        <w:rPr>
          <w:sz w:val="20"/>
          <w:lang w:val="ru-RU"/>
        </w:rPr>
        <w:t>.</w:t>
      </w:r>
    </w:p>
    <w:p w:rsidR="00597A69" w:rsidRPr="0059474A" w:rsidRDefault="00E24CC5" w:rsidP="0002783C">
      <w:pPr>
        <w:pStyle w:val="a3"/>
        <w:tabs>
          <w:tab w:val="left" w:pos="10773"/>
        </w:tabs>
        <w:spacing w:before="6"/>
        <w:ind w:left="284" w:right="3" w:firstLine="567"/>
        <w:rPr>
          <w:szCs w:val="22"/>
          <w:lang w:val="ru-RU"/>
        </w:rPr>
      </w:pPr>
      <w:r w:rsidRPr="0059474A">
        <w:rPr>
          <w:szCs w:val="22"/>
          <w:lang w:val="ru-RU"/>
        </w:rPr>
        <w:t>2.11.</w:t>
      </w:r>
      <w:r w:rsidR="00597A69" w:rsidRPr="0059474A">
        <w:rPr>
          <w:szCs w:val="22"/>
          <w:lang w:val="ru-RU"/>
        </w:rPr>
        <w:t xml:space="preserve"> Применение Потребителем собственных средств учета объемов полученных услуг возможно при условии их сертификации.</w:t>
      </w:r>
    </w:p>
    <w:p w:rsidR="00113689" w:rsidRPr="0059474A" w:rsidRDefault="00E24CC5" w:rsidP="0002783C">
      <w:pPr>
        <w:pStyle w:val="a3"/>
        <w:tabs>
          <w:tab w:val="left" w:pos="10773"/>
        </w:tabs>
        <w:spacing w:before="6"/>
        <w:ind w:left="284" w:right="3" w:firstLine="567"/>
        <w:jc w:val="left"/>
        <w:rPr>
          <w:szCs w:val="22"/>
          <w:lang w:val="ru-RU"/>
        </w:rPr>
      </w:pPr>
      <w:r w:rsidRPr="0059474A">
        <w:rPr>
          <w:szCs w:val="22"/>
          <w:lang w:val="ru-RU"/>
        </w:rPr>
        <w:t>2.12.</w:t>
      </w:r>
      <w:r w:rsidR="00597A69" w:rsidRPr="0059474A">
        <w:rPr>
          <w:szCs w:val="22"/>
          <w:lang w:val="ru-RU"/>
        </w:rPr>
        <w:t xml:space="preserve"> Потребитель является потребителем услуг предоставления доступа к сети Интернет. Все ко</w:t>
      </w:r>
      <w:r w:rsidR="00C0490F" w:rsidRPr="0059474A">
        <w:rPr>
          <w:szCs w:val="22"/>
          <w:lang w:val="ru-RU"/>
        </w:rPr>
        <w:t>мпоненты сети, что приобретены</w:t>
      </w:r>
      <w:r w:rsidR="00597A69" w:rsidRPr="0059474A">
        <w:rPr>
          <w:szCs w:val="22"/>
          <w:lang w:val="ru-RU"/>
        </w:rPr>
        <w:t xml:space="preserve"> им при его подключении, кроме компонентов, которые он приобретает для личного пользования (сетевая карта), является собственностью Потребителя.</w:t>
      </w:r>
    </w:p>
    <w:p w:rsidR="00597A69" w:rsidRPr="0059474A" w:rsidRDefault="00597A69" w:rsidP="0002783C">
      <w:pPr>
        <w:pStyle w:val="a3"/>
        <w:spacing w:before="6"/>
        <w:ind w:left="0" w:right="3" w:firstLine="567"/>
        <w:jc w:val="left"/>
        <w:rPr>
          <w:sz w:val="30"/>
          <w:lang w:val="ru-RU"/>
        </w:rPr>
      </w:pPr>
    </w:p>
    <w:p w:rsidR="00113689" w:rsidRPr="0059474A" w:rsidRDefault="0061350E" w:rsidP="00C0490F">
      <w:pPr>
        <w:pStyle w:val="1"/>
        <w:tabs>
          <w:tab w:val="left" w:pos="1696"/>
        </w:tabs>
        <w:ind w:left="851" w:right="3" w:firstLine="567"/>
        <w:jc w:val="center"/>
        <w:rPr>
          <w:lang w:val="ru-RU"/>
        </w:rPr>
      </w:pPr>
      <w:r w:rsidRPr="0059474A">
        <w:rPr>
          <w:lang w:val="ru-RU"/>
        </w:rPr>
        <w:t>3.Условия и порядок прекращения предоставления услуг и отключения конечного оборудования потребителя</w:t>
      </w:r>
    </w:p>
    <w:p w:rsidR="0061350E" w:rsidRPr="0059474A" w:rsidRDefault="0061350E" w:rsidP="0002783C">
      <w:pPr>
        <w:pStyle w:val="a5"/>
        <w:numPr>
          <w:ilvl w:val="1"/>
          <w:numId w:val="13"/>
        </w:numPr>
        <w:tabs>
          <w:tab w:val="left" w:pos="1231"/>
        </w:tabs>
        <w:ind w:right="3" w:firstLine="567"/>
        <w:rPr>
          <w:sz w:val="20"/>
          <w:lang w:val="ru-RU"/>
        </w:rPr>
      </w:pPr>
      <w:r w:rsidRPr="0059474A">
        <w:rPr>
          <w:sz w:val="20"/>
          <w:lang w:val="ru-RU"/>
        </w:rPr>
        <w:t>В случае неуплаты услуги доступа к сети Интернет в сроки, обусловленные настоящим Договором, Потребителю в Личный кабинет направляется уведомление о конечн</w:t>
      </w:r>
      <w:r w:rsidR="00EF2928" w:rsidRPr="0059474A">
        <w:rPr>
          <w:sz w:val="20"/>
          <w:lang w:val="ru-RU"/>
        </w:rPr>
        <w:t>ом</w:t>
      </w:r>
      <w:r w:rsidRPr="0059474A">
        <w:rPr>
          <w:sz w:val="20"/>
          <w:lang w:val="ru-RU"/>
        </w:rPr>
        <w:t xml:space="preserve"> срок</w:t>
      </w:r>
      <w:r w:rsidR="00EF2928" w:rsidRPr="0059474A">
        <w:rPr>
          <w:sz w:val="20"/>
          <w:lang w:val="ru-RU"/>
        </w:rPr>
        <w:t>е</w:t>
      </w:r>
      <w:r w:rsidRPr="0059474A">
        <w:rPr>
          <w:sz w:val="20"/>
          <w:lang w:val="ru-RU"/>
        </w:rPr>
        <w:t xml:space="preserve"> оплаты - </w:t>
      </w:r>
      <w:r w:rsidR="00EF2928" w:rsidRPr="0059474A">
        <w:rPr>
          <w:sz w:val="20"/>
          <w:lang w:val="ru-RU"/>
        </w:rPr>
        <w:t>5</w:t>
      </w:r>
      <w:r w:rsidRPr="0059474A">
        <w:rPr>
          <w:sz w:val="20"/>
          <w:lang w:val="ru-RU"/>
        </w:rPr>
        <w:t xml:space="preserve"> (</w:t>
      </w:r>
      <w:r w:rsidR="00EF2928" w:rsidRPr="0059474A">
        <w:rPr>
          <w:sz w:val="20"/>
          <w:lang w:val="ru-RU"/>
        </w:rPr>
        <w:t>пять</w:t>
      </w:r>
      <w:r w:rsidRPr="0059474A">
        <w:rPr>
          <w:sz w:val="20"/>
          <w:lang w:val="ru-RU"/>
        </w:rPr>
        <w:t xml:space="preserve">) календарных дней для проведения соответствующей оплаты без отключения конечного оборудования потребителя от сети. </w:t>
      </w:r>
    </w:p>
    <w:p w:rsidR="00113689" w:rsidRPr="0059474A" w:rsidRDefault="0061350E" w:rsidP="0002783C">
      <w:pPr>
        <w:pStyle w:val="a5"/>
        <w:numPr>
          <w:ilvl w:val="1"/>
          <w:numId w:val="13"/>
        </w:numPr>
        <w:tabs>
          <w:tab w:val="left" w:pos="1231"/>
        </w:tabs>
        <w:ind w:right="3" w:firstLine="567"/>
        <w:rPr>
          <w:sz w:val="20"/>
          <w:lang w:val="ru-RU"/>
        </w:rPr>
      </w:pPr>
      <w:r w:rsidRPr="0059474A">
        <w:rPr>
          <w:sz w:val="20"/>
          <w:lang w:val="ru-RU"/>
        </w:rPr>
        <w:t>В случае отсутствия соответствующей оплаты Оператор прекращает оказание услуг и отключает конечное оборудование Потребителя от сети и останавливает его обслуживание</w:t>
      </w:r>
      <w:r w:rsidR="003C4FD6" w:rsidRPr="0059474A">
        <w:rPr>
          <w:sz w:val="20"/>
          <w:lang w:val="ru-RU"/>
        </w:rPr>
        <w:t>.</w:t>
      </w:r>
    </w:p>
    <w:p w:rsidR="00113689" w:rsidRPr="0059474A" w:rsidRDefault="0061350E" w:rsidP="0002783C">
      <w:pPr>
        <w:pStyle w:val="a5"/>
        <w:numPr>
          <w:ilvl w:val="1"/>
          <w:numId w:val="13"/>
        </w:numPr>
        <w:tabs>
          <w:tab w:val="left" w:pos="1201"/>
        </w:tabs>
        <w:ind w:right="3" w:firstLine="567"/>
        <w:rPr>
          <w:sz w:val="20"/>
          <w:lang w:val="ru-RU"/>
        </w:rPr>
      </w:pPr>
      <w:r w:rsidRPr="0059474A">
        <w:rPr>
          <w:sz w:val="20"/>
          <w:lang w:val="ru-RU"/>
        </w:rPr>
        <w:t>Повторное подключение производится после оплаты услуг доступа к сети Интернет за текущий месяц согласно тарифов Оператора. При этом сохранность прежних сетевых реквизитов потребителя не гарантируется</w:t>
      </w:r>
      <w:r w:rsidR="003C4FD6" w:rsidRPr="0059474A">
        <w:rPr>
          <w:sz w:val="20"/>
          <w:lang w:val="ru-RU"/>
        </w:rPr>
        <w:t>.</w:t>
      </w:r>
    </w:p>
    <w:p w:rsidR="00113689" w:rsidRPr="0059474A" w:rsidRDefault="0061350E" w:rsidP="0002783C">
      <w:pPr>
        <w:pStyle w:val="a5"/>
        <w:numPr>
          <w:ilvl w:val="1"/>
          <w:numId w:val="13"/>
        </w:numPr>
        <w:tabs>
          <w:tab w:val="left" w:pos="1211"/>
        </w:tabs>
        <w:spacing w:before="61"/>
        <w:ind w:right="3" w:firstLine="567"/>
        <w:rPr>
          <w:sz w:val="20"/>
          <w:lang w:val="ru-RU"/>
        </w:rPr>
      </w:pPr>
      <w:r w:rsidRPr="0059474A">
        <w:rPr>
          <w:sz w:val="20"/>
          <w:lang w:val="ru-RU"/>
        </w:rPr>
        <w:t>В течение всего срока действия Договора услуги, предоставленные Потребителю в соответствующем календарном месяце, будут считаться осуществленными в согласованном сторонами объеме и надлежащим образом при отсутствии письменных возражений (претензий) со стороны Потребителя в течение 5 (пяти) дней с момента завершения соответствующего календарного месяца. По истечении указанного срока претензии не принимаются и считаются неполными</w:t>
      </w:r>
      <w:r w:rsidR="003C4FD6" w:rsidRPr="0059474A">
        <w:rPr>
          <w:sz w:val="20"/>
          <w:lang w:val="ru-RU"/>
        </w:rPr>
        <w:t>.</w:t>
      </w:r>
    </w:p>
    <w:p w:rsidR="0061350E" w:rsidRPr="0059474A" w:rsidRDefault="0061350E" w:rsidP="0002783C">
      <w:pPr>
        <w:pStyle w:val="a5"/>
        <w:numPr>
          <w:ilvl w:val="1"/>
          <w:numId w:val="13"/>
        </w:numPr>
        <w:tabs>
          <w:tab w:val="left" w:pos="1251"/>
        </w:tabs>
        <w:ind w:right="3" w:firstLine="567"/>
        <w:rPr>
          <w:sz w:val="20"/>
          <w:lang w:val="ru-RU"/>
        </w:rPr>
      </w:pPr>
      <w:r w:rsidRPr="0059474A">
        <w:rPr>
          <w:sz w:val="20"/>
          <w:lang w:val="ru-RU"/>
        </w:rPr>
        <w:t xml:space="preserve">При проведении работ, связанных с ремонтом и настройкой компьютерного узла связи, прекращается предоставление услуг, с обязательным уведомлением Потребителя не позднее чем за </w:t>
      </w:r>
      <w:r w:rsidR="0030418E" w:rsidRPr="0059474A">
        <w:rPr>
          <w:sz w:val="20"/>
          <w:lang w:val="ru-RU"/>
        </w:rPr>
        <w:t>3</w:t>
      </w:r>
      <w:r w:rsidRPr="0059474A">
        <w:rPr>
          <w:sz w:val="20"/>
          <w:lang w:val="ru-RU"/>
        </w:rPr>
        <w:t xml:space="preserve"> (</w:t>
      </w:r>
      <w:r w:rsidR="0030418E" w:rsidRPr="0059474A">
        <w:rPr>
          <w:sz w:val="20"/>
          <w:lang w:val="ru-RU"/>
        </w:rPr>
        <w:t>три</w:t>
      </w:r>
      <w:r w:rsidRPr="0059474A">
        <w:rPr>
          <w:sz w:val="20"/>
          <w:lang w:val="ru-RU"/>
        </w:rPr>
        <w:t>) дн</w:t>
      </w:r>
      <w:r w:rsidR="0030418E" w:rsidRPr="0059474A">
        <w:rPr>
          <w:sz w:val="20"/>
          <w:lang w:val="ru-RU"/>
        </w:rPr>
        <w:t>я</w:t>
      </w:r>
      <w:r w:rsidRPr="0059474A">
        <w:rPr>
          <w:sz w:val="20"/>
          <w:lang w:val="ru-RU"/>
        </w:rPr>
        <w:t>, а в случае проведения ремонтно-восстановительных работ при аварийных ситуациях - без предварительного уведомления</w:t>
      </w:r>
    </w:p>
    <w:p w:rsidR="0061350E" w:rsidRPr="0059474A" w:rsidRDefault="0061350E" w:rsidP="0002783C">
      <w:pPr>
        <w:pStyle w:val="a5"/>
        <w:numPr>
          <w:ilvl w:val="1"/>
          <w:numId w:val="13"/>
        </w:numPr>
        <w:tabs>
          <w:tab w:val="left" w:pos="1251"/>
        </w:tabs>
        <w:ind w:right="3" w:firstLine="567"/>
        <w:rPr>
          <w:sz w:val="20"/>
          <w:lang w:val="ru-RU"/>
        </w:rPr>
      </w:pPr>
      <w:r w:rsidRPr="0059474A">
        <w:rPr>
          <w:sz w:val="20"/>
          <w:lang w:val="ru-RU"/>
        </w:rPr>
        <w:t>.</w:t>
      </w:r>
      <w:r w:rsidRPr="0059474A">
        <w:rPr>
          <w:lang w:val="ru-RU"/>
        </w:rPr>
        <w:t xml:space="preserve"> </w:t>
      </w:r>
      <w:r w:rsidRPr="0059474A">
        <w:rPr>
          <w:sz w:val="20"/>
          <w:lang w:val="ru-RU"/>
        </w:rPr>
        <w:t>Оператор имеет право на полное или частичное прекращение предоставление услуг, связанных с заменой оборудования, программного обеспечения или проведения других работ, вызванных необходимостью поддержания работоспособности и развития сети. О проведении таких работ Оператор обязан уведомить потребителя не позднее чем за 3 (три) дня до проведения вышеупомянутых работ</w:t>
      </w:r>
    </w:p>
    <w:p w:rsidR="00113689" w:rsidRPr="0059474A" w:rsidRDefault="0061350E" w:rsidP="0002783C">
      <w:pPr>
        <w:pStyle w:val="a5"/>
        <w:numPr>
          <w:ilvl w:val="1"/>
          <w:numId w:val="13"/>
        </w:numPr>
        <w:tabs>
          <w:tab w:val="left" w:pos="1251"/>
        </w:tabs>
        <w:ind w:right="3" w:firstLine="567"/>
        <w:rPr>
          <w:sz w:val="20"/>
          <w:lang w:val="ru-RU"/>
        </w:rPr>
      </w:pPr>
      <w:r w:rsidRPr="0059474A">
        <w:rPr>
          <w:spacing w:val="-1"/>
          <w:sz w:val="20"/>
          <w:lang w:val="ru-RU"/>
        </w:rPr>
        <w:t xml:space="preserve"> По письменному заявлению Потребителя, временно на срок не менее чем один календарный месяц и не более З (трех) календарных месяцев, прекратить предоставление услуг, путем отключения от сети с сохранением отведенных Потребителю персональных идентификационных атрибутов, при условии уведомления об этом Оператора за 15 (пятнадцать) календарных дней до предполагаемого момента прекращения оказания услуг. При выполнении указанных условий повторное включение потребителя дополнительной оплате не подлежит. Потребитель имеет право в любое время возобновить предоставление услуг, если ранее имел место отказ потребителя от этих услуг, при условии предварительного уведомления Оператора в письменной форме за десять календарных дней до предполагаемого момента возобновления пользования услугами</w:t>
      </w:r>
      <w:r w:rsidR="003C4FD6" w:rsidRPr="0059474A">
        <w:rPr>
          <w:sz w:val="20"/>
          <w:lang w:val="ru-RU"/>
        </w:rPr>
        <w:t>.</w:t>
      </w:r>
    </w:p>
    <w:p w:rsidR="00113689" w:rsidRPr="0059474A" w:rsidRDefault="0061350E" w:rsidP="004165DC">
      <w:pPr>
        <w:pStyle w:val="a5"/>
        <w:numPr>
          <w:ilvl w:val="1"/>
          <w:numId w:val="13"/>
        </w:numPr>
        <w:tabs>
          <w:tab w:val="left" w:pos="1246"/>
        </w:tabs>
        <w:spacing w:before="61"/>
        <w:ind w:right="3" w:firstLine="566"/>
        <w:rPr>
          <w:sz w:val="20"/>
          <w:lang w:val="ru-RU"/>
        </w:rPr>
      </w:pPr>
      <w:r w:rsidRPr="0059474A">
        <w:rPr>
          <w:sz w:val="20"/>
          <w:lang w:val="ru-RU"/>
        </w:rPr>
        <w:t>Действие Договора и предоставлени</w:t>
      </w:r>
      <w:r w:rsidR="004165DC" w:rsidRPr="0059474A">
        <w:rPr>
          <w:sz w:val="20"/>
          <w:lang w:val="ru-RU"/>
        </w:rPr>
        <w:t>е</w:t>
      </w:r>
      <w:r w:rsidRPr="0059474A">
        <w:rPr>
          <w:sz w:val="20"/>
          <w:lang w:val="ru-RU"/>
        </w:rPr>
        <w:t xml:space="preserve"> услуг может быть приостановлено по инициативе Оператора через частные объективные причины, которые не входят в расширенн</w:t>
      </w:r>
      <w:r w:rsidR="004165DC" w:rsidRPr="0059474A">
        <w:rPr>
          <w:sz w:val="20"/>
          <w:lang w:val="ru-RU"/>
        </w:rPr>
        <w:t>ое</w:t>
      </w:r>
      <w:r w:rsidRPr="0059474A">
        <w:rPr>
          <w:sz w:val="20"/>
          <w:lang w:val="ru-RU"/>
        </w:rPr>
        <w:t xml:space="preserve"> понятие форс-мажорных обстоятельств, при отсутствии прямой вины Оператора в невыполнении условий Договора, о чем последний в кратчайший срок извещает Потребителя путем размещения соответствующего сообщения на Интернет-сайте Оператора </w:t>
      </w:r>
      <w:r w:rsidR="004165DC" w:rsidRPr="0059474A">
        <w:rPr>
          <w:sz w:val="20"/>
          <w:lang w:val="ru-RU"/>
        </w:rPr>
        <w:t>https://m-polis.net/. В</w:t>
      </w:r>
      <w:r w:rsidRPr="0059474A">
        <w:rPr>
          <w:sz w:val="20"/>
          <w:lang w:val="ru-RU"/>
        </w:rPr>
        <w:t xml:space="preserve"> этом случае неиспользованный остаток денежных средств зачисляется в счет оплаты услуг на следующий месяц или возвращается потребителю при расторжении договора.</w:t>
      </w:r>
    </w:p>
    <w:p w:rsidR="00113689" w:rsidRPr="0059474A" w:rsidRDefault="0061350E" w:rsidP="0002783C">
      <w:pPr>
        <w:pStyle w:val="1"/>
        <w:tabs>
          <w:tab w:val="left" w:pos="4697"/>
        </w:tabs>
        <w:spacing w:before="61"/>
        <w:ind w:left="3828" w:right="3" w:firstLine="567"/>
        <w:rPr>
          <w:lang w:val="ru-RU"/>
        </w:rPr>
      </w:pPr>
      <w:r w:rsidRPr="0059474A">
        <w:rPr>
          <w:lang w:val="ru-RU"/>
        </w:rPr>
        <w:lastRenderedPageBreak/>
        <w:t>4.Основные права и обязанности сторон</w:t>
      </w:r>
    </w:p>
    <w:p w:rsidR="00113689" w:rsidRPr="0059474A" w:rsidRDefault="003755F0" w:rsidP="0002783C">
      <w:pPr>
        <w:pStyle w:val="a5"/>
        <w:numPr>
          <w:ilvl w:val="1"/>
          <w:numId w:val="12"/>
        </w:numPr>
        <w:tabs>
          <w:tab w:val="left" w:pos="1201"/>
        </w:tabs>
        <w:spacing w:before="63"/>
        <w:ind w:right="3" w:firstLine="567"/>
        <w:rPr>
          <w:b/>
          <w:sz w:val="20"/>
          <w:lang w:val="ru-RU"/>
        </w:rPr>
      </w:pPr>
      <w:r w:rsidRPr="0059474A">
        <w:rPr>
          <w:b/>
          <w:sz w:val="20"/>
          <w:lang w:val="ru-RU"/>
        </w:rPr>
        <w:t xml:space="preserve"> Оператор имеет право</w:t>
      </w:r>
      <w:r w:rsidR="003C4FD6" w:rsidRPr="0059474A">
        <w:rPr>
          <w:b/>
          <w:sz w:val="20"/>
          <w:lang w:val="ru-RU"/>
        </w:rPr>
        <w:t>:</w:t>
      </w:r>
    </w:p>
    <w:p w:rsidR="00113689" w:rsidRPr="0059474A" w:rsidRDefault="003755F0" w:rsidP="0002783C">
      <w:pPr>
        <w:pStyle w:val="a5"/>
        <w:tabs>
          <w:tab w:val="left" w:pos="981"/>
        </w:tabs>
        <w:spacing w:before="61"/>
        <w:ind w:right="3" w:firstLine="567"/>
        <w:jc w:val="left"/>
        <w:rPr>
          <w:sz w:val="20"/>
          <w:lang w:val="ru-RU"/>
        </w:rPr>
      </w:pPr>
      <w:r w:rsidRPr="0059474A">
        <w:rPr>
          <w:sz w:val="20"/>
          <w:lang w:val="ru-RU"/>
        </w:rPr>
        <w:t xml:space="preserve">- Прекратить в установленном данным Договором и законодательством порядке предоставления услуг в случае, если в течение </w:t>
      </w:r>
      <w:r w:rsidR="00165470" w:rsidRPr="0059474A">
        <w:rPr>
          <w:sz w:val="20"/>
          <w:lang w:val="ru-RU"/>
        </w:rPr>
        <w:t>5</w:t>
      </w:r>
      <w:r w:rsidRPr="0059474A">
        <w:rPr>
          <w:sz w:val="20"/>
          <w:lang w:val="ru-RU"/>
        </w:rPr>
        <w:t xml:space="preserve"> дней после отправки уведомления о конечном сроке оплаты не поступило подтверждение об уплате;</w:t>
      </w:r>
    </w:p>
    <w:p w:rsidR="00165470" w:rsidRPr="0059474A" w:rsidRDefault="00327A91" w:rsidP="00165470">
      <w:pPr>
        <w:pStyle w:val="a3"/>
        <w:ind w:right="3" w:firstLine="567"/>
        <w:rPr>
          <w:szCs w:val="22"/>
          <w:lang w:val="ru-RU"/>
        </w:rPr>
      </w:pPr>
      <w:r w:rsidRPr="0059474A">
        <w:rPr>
          <w:szCs w:val="22"/>
          <w:lang w:val="ru-RU"/>
        </w:rPr>
        <w:t>- Сократить перечень услуг, временно прекратить или прекратить предоставление услуг потребителю в соответствии с условиями договора</w:t>
      </w:r>
      <w:r w:rsidR="00165470" w:rsidRPr="0059474A">
        <w:rPr>
          <w:szCs w:val="22"/>
          <w:lang w:val="ru-RU"/>
        </w:rPr>
        <w:t>;</w:t>
      </w:r>
      <w:r w:rsidRPr="0059474A">
        <w:rPr>
          <w:szCs w:val="22"/>
          <w:lang w:val="ru-RU"/>
        </w:rPr>
        <w:t xml:space="preserve"> </w:t>
      </w:r>
    </w:p>
    <w:p w:rsidR="00113689" w:rsidRPr="0059474A" w:rsidRDefault="00327A91" w:rsidP="00165470">
      <w:pPr>
        <w:pStyle w:val="a3"/>
        <w:ind w:right="3" w:firstLine="567"/>
        <w:rPr>
          <w:lang w:val="ru-RU"/>
        </w:rPr>
      </w:pPr>
      <w:r w:rsidRPr="0059474A">
        <w:rPr>
          <w:lang w:val="ru-RU"/>
        </w:rPr>
        <w:t>- Прекратить деятельност</w:t>
      </w:r>
      <w:r w:rsidR="00165470" w:rsidRPr="0059474A">
        <w:rPr>
          <w:lang w:val="ru-RU"/>
        </w:rPr>
        <w:t>ь</w:t>
      </w:r>
      <w:r w:rsidRPr="0059474A">
        <w:rPr>
          <w:lang w:val="ru-RU"/>
        </w:rPr>
        <w:t xml:space="preserve"> по предоставлению услуг в соответствии с законодательством</w:t>
      </w:r>
      <w:r w:rsidR="003C4FD6" w:rsidRPr="0059474A">
        <w:rPr>
          <w:lang w:val="ru-RU"/>
        </w:rPr>
        <w:t>;</w:t>
      </w:r>
    </w:p>
    <w:p w:rsidR="00113689" w:rsidRPr="0059474A" w:rsidRDefault="00327A91" w:rsidP="0002783C">
      <w:pPr>
        <w:pStyle w:val="a5"/>
        <w:numPr>
          <w:ilvl w:val="0"/>
          <w:numId w:val="11"/>
        </w:numPr>
        <w:tabs>
          <w:tab w:val="left" w:pos="961"/>
        </w:tabs>
        <w:ind w:right="3" w:firstLine="567"/>
        <w:rPr>
          <w:sz w:val="20"/>
          <w:lang w:val="ru-RU"/>
        </w:rPr>
      </w:pPr>
      <w:r w:rsidRPr="0059474A">
        <w:rPr>
          <w:spacing w:val="-1"/>
          <w:sz w:val="20"/>
          <w:lang w:val="ru-RU"/>
        </w:rPr>
        <w:t>Отказать в подключении и/или отключить подключен</w:t>
      </w:r>
      <w:r w:rsidR="00165470" w:rsidRPr="0059474A">
        <w:rPr>
          <w:spacing w:val="-1"/>
          <w:sz w:val="20"/>
          <w:lang w:val="ru-RU"/>
        </w:rPr>
        <w:t>н</w:t>
      </w:r>
      <w:r w:rsidRPr="0059474A">
        <w:rPr>
          <w:spacing w:val="-1"/>
          <w:sz w:val="20"/>
          <w:lang w:val="ru-RU"/>
        </w:rPr>
        <w:t>о</w:t>
      </w:r>
      <w:r w:rsidR="00165470" w:rsidRPr="0059474A">
        <w:rPr>
          <w:spacing w:val="-1"/>
          <w:sz w:val="20"/>
          <w:lang w:val="ru-RU"/>
        </w:rPr>
        <w:t>е</w:t>
      </w:r>
      <w:r w:rsidRPr="0059474A">
        <w:rPr>
          <w:spacing w:val="-1"/>
          <w:sz w:val="20"/>
          <w:lang w:val="ru-RU"/>
        </w:rPr>
        <w:t xml:space="preserve"> к телекоммуникационной сети конечное оборудование Потребителя в случае отсутствия документов о подтверждении соответствия требованиям нормативных документов в сфере телекоммуникаций, а также в других случаях, определенных законодательством</w:t>
      </w:r>
      <w:r w:rsidR="003C4FD6" w:rsidRPr="0059474A">
        <w:rPr>
          <w:sz w:val="20"/>
          <w:lang w:val="ru-RU"/>
        </w:rPr>
        <w:t>;</w:t>
      </w:r>
    </w:p>
    <w:p w:rsidR="00113689" w:rsidRPr="0059474A" w:rsidRDefault="00327A91" w:rsidP="0002783C">
      <w:pPr>
        <w:pStyle w:val="a5"/>
        <w:numPr>
          <w:ilvl w:val="0"/>
          <w:numId w:val="11"/>
        </w:numPr>
        <w:tabs>
          <w:tab w:val="left" w:pos="976"/>
        </w:tabs>
        <w:ind w:right="3" w:firstLine="567"/>
        <w:rPr>
          <w:sz w:val="20"/>
          <w:lang w:val="ru-RU"/>
        </w:rPr>
      </w:pPr>
      <w:r w:rsidRPr="0059474A">
        <w:rPr>
          <w:sz w:val="20"/>
          <w:lang w:val="ru-RU"/>
        </w:rPr>
        <w:t>Оператор имеет право передать выполнение своих обязанностей по данному договору третьему лицу в порядке, согласно действующему законодательству</w:t>
      </w:r>
      <w:r w:rsidR="003C4FD6" w:rsidRPr="0059474A">
        <w:rPr>
          <w:sz w:val="20"/>
          <w:lang w:val="ru-RU"/>
        </w:rPr>
        <w:t>;</w:t>
      </w:r>
    </w:p>
    <w:p w:rsidR="00113689" w:rsidRPr="0059474A" w:rsidRDefault="00327A91" w:rsidP="0002783C">
      <w:pPr>
        <w:pStyle w:val="a5"/>
        <w:numPr>
          <w:ilvl w:val="0"/>
          <w:numId w:val="11"/>
        </w:numPr>
        <w:tabs>
          <w:tab w:val="left" w:pos="1021"/>
        </w:tabs>
        <w:ind w:right="3" w:firstLine="567"/>
        <w:rPr>
          <w:sz w:val="20"/>
          <w:lang w:val="ru-RU"/>
        </w:rPr>
      </w:pPr>
      <w:r w:rsidRPr="0059474A">
        <w:rPr>
          <w:sz w:val="20"/>
          <w:lang w:val="ru-RU"/>
        </w:rPr>
        <w:t>Осуществлять другие права в соответствии с действующим законодательством</w:t>
      </w:r>
      <w:r w:rsidR="003C4FD6" w:rsidRPr="0059474A">
        <w:rPr>
          <w:sz w:val="20"/>
          <w:lang w:val="ru-RU"/>
        </w:rPr>
        <w:t>.</w:t>
      </w:r>
    </w:p>
    <w:p w:rsidR="00113689" w:rsidRPr="0059474A" w:rsidRDefault="00327A91" w:rsidP="0002783C">
      <w:pPr>
        <w:pStyle w:val="1"/>
        <w:numPr>
          <w:ilvl w:val="1"/>
          <w:numId w:val="12"/>
        </w:numPr>
        <w:tabs>
          <w:tab w:val="left" w:pos="1201"/>
        </w:tabs>
        <w:spacing w:before="60"/>
        <w:ind w:right="3" w:firstLine="567"/>
        <w:rPr>
          <w:lang w:val="ru-RU"/>
        </w:rPr>
      </w:pPr>
      <w:r w:rsidRPr="0059474A">
        <w:rPr>
          <w:lang w:val="ru-RU"/>
        </w:rPr>
        <w:t>Оператор обязуется</w:t>
      </w:r>
      <w:r w:rsidR="003C4FD6" w:rsidRPr="0059474A">
        <w:rPr>
          <w:lang w:val="ru-RU"/>
        </w:rPr>
        <w:t>:</w:t>
      </w:r>
    </w:p>
    <w:p w:rsidR="00113689" w:rsidRPr="0059474A" w:rsidRDefault="00327A91" w:rsidP="0002783C">
      <w:pPr>
        <w:pStyle w:val="a5"/>
        <w:numPr>
          <w:ilvl w:val="0"/>
          <w:numId w:val="11"/>
        </w:numPr>
        <w:tabs>
          <w:tab w:val="left" w:pos="976"/>
        </w:tabs>
        <w:spacing w:before="61"/>
        <w:ind w:right="3" w:firstLine="567"/>
        <w:rPr>
          <w:sz w:val="20"/>
          <w:lang w:val="ru-RU"/>
        </w:rPr>
      </w:pPr>
      <w:r w:rsidRPr="0059474A">
        <w:rPr>
          <w:sz w:val="20"/>
          <w:lang w:val="ru-RU"/>
        </w:rPr>
        <w:t>Произвести подключение в течение 7 (семи) рабочих дней с момента оплаты Потребителем средств (авансового платежа) в порядке, установленном настоящим Договором</w:t>
      </w:r>
      <w:r w:rsidR="003C4FD6" w:rsidRPr="0059474A">
        <w:rPr>
          <w:sz w:val="20"/>
          <w:lang w:val="ru-RU"/>
        </w:rPr>
        <w:t>;</w:t>
      </w:r>
    </w:p>
    <w:p w:rsidR="00113689" w:rsidRPr="0059474A" w:rsidRDefault="00327A91" w:rsidP="0002783C">
      <w:pPr>
        <w:pStyle w:val="a5"/>
        <w:numPr>
          <w:ilvl w:val="0"/>
          <w:numId w:val="11"/>
        </w:numPr>
        <w:tabs>
          <w:tab w:val="left" w:pos="1016"/>
        </w:tabs>
        <w:ind w:right="3" w:firstLine="567"/>
        <w:rPr>
          <w:sz w:val="20"/>
          <w:lang w:val="ru-RU"/>
        </w:rPr>
      </w:pPr>
      <w:r w:rsidRPr="0059474A">
        <w:rPr>
          <w:sz w:val="20"/>
          <w:lang w:val="ru-RU"/>
        </w:rPr>
        <w:t>В случае возникновения форс-мажорных обстоятельств, срок подключения продлевается на время действия данных обстоятельств или определяется по соглашению сторон</w:t>
      </w:r>
      <w:r w:rsidR="003C4FD6" w:rsidRPr="0059474A">
        <w:rPr>
          <w:sz w:val="20"/>
          <w:lang w:val="ru-RU"/>
        </w:rPr>
        <w:t>;</w:t>
      </w:r>
    </w:p>
    <w:p w:rsidR="00113689" w:rsidRPr="0059474A" w:rsidRDefault="000C4F33" w:rsidP="0002783C">
      <w:pPr>
        <w:pStyle w:val="a5"/>
        <w:numPr>
          <w:ilvl w:val="0"/>
          <w:numId w:val="11"/>
        </w:numPr>
        <w:tabs>
          <w:tab w:val="left" w:pos="971"/>
        </w:tabs>
        <w:ind w:right="3" w:firstLine="567"/>
        <w:rPr>
          <w:sz w:val="20"/>
          <w:lang w:val="ru-RU"/>
        </w:rPr>
      </w:pPr>
      <w:r w:rsidRPr="0059474A">
        <w:rPr>
          <w:sz w:val="20"/>
          <w:lang w:val="ru-RU"/>
        </w:rPr>
        <w:t>Предоставить услуги в соответствии с данным Договором и спецификацией</w:t>
      </w:r>
      <w:r w:rsidR="003C4FD6" w:rsidRPr="0059474A">
        <w:rPr>
          <w:sz w:val="20"/>
          <w:lang w:val="ru-RU"/>
        </w:rPr>
        <w:t>;</w:t>
      </w:r>
    </w:p>
    <w:p w:rsidR="00113689" w:rsidRPr="0059474A" w:rsidRDefault="000C4F33" w:rsidP="0002783C">
      <w:pPr>
        <w:pStyle w:val="a5"/>
        <w:numPr>
          <w:ilvl w:val="0"/>
          <w:numId w:val="11"/>
        </w:numPr>
        <w:tabs>
          <w:tab w:val="left" w:pos="976"/>
        </w:tabs>
        <w:ind w:right="3" w:firstLine="567"/>
        <w:rPr>
          <w:sz w:val="20"/>
          <w:lang w:val="ru-RU"/>
        </w:rPr>
      </w:pPr>
      <w:r w:rsidRPr="0059474A">
        <w:rPr>
          <w:sz w:val="20"/>
          <w:lang w:val="ru-RU"/>
        </w:rPr>
        <w:t>Установить реквизиты сети Потребителю, содержащих имя доступа пользователя к услугам сети (локальным сайтам, файловому архиву, Интернет), сетевые реквизиты, МАС-адресов Ethe</w:t>
      </w:r>
      <w:r w:rsidR="0064746E">
        <w:rPr>
          <w:sz w:val="20"/>
          <w:lang w:val="en-US"/>
        </w:rPr>
        <w:t>rn</w:t>
      </w:r>
      <w:r w:rsidRPr="0059474A">
        <w:rPr>
          <w:sz w:val="20"/>
          <w:lang w:val="ru-RU"/>
        </w:rPr>
        <w:t>et-карты</w:t>
      </w:r>
      <w:r w:rsidR="003C4FD6" w:rsidRPr="0059474A">
        <w:rPr>
          <w:sz w:val="20"/>
          <w:lang w:val="ru-RU"/>
        </w:rPr>
        <w:t>;</w:t>
      </w:r>
    </w:p>
    <w:p w:rsidR="00113689" w:rsidRPr="0059474A" w:rsidRDefault="000C4F33" w:rsidP="0002783C">
      <w:pPr>
        <w:pStyle w:val="a5"/>
        <w:numPr>
          <w:ilvl w:val="0"/>
          <w:numId w:val="11"/>
        </w:numPr>
        <w:tabs>
          <w:tab w:val="left" w:pos="971"/>
        </w:tabs>
        <w:ind w:right="3" w:firstLine="567"/>
        <w:rPr>
          <w:sz w:val="20"/>
          <w:lang w:val="ru-RU"/>
        </w:rPr>
      </w:pPr>
      <w:r w:rsidRPr="0059474A">
        <w:rPr>
          <w:sz w:val="20"/>
          <w:lang w:val="ru-RU"/>
        </w:rPr>
        <w:t>Информировать Потребителя об изменении тарифов на услуги не позднее чем за 7 (семь) дней до вступления в силу таких изменений</w:t>
      </w:r>
      <w:r w:rsidR="003C4FD6" w:rsidRPr="0059474A">
        <w:rPr>
          <w:sz w:val="20"/>
          <w:lang w:val="ru-RU"/>
        </w:rPr>
        <w:t>;</w:t>
      </w:r>
    </w:p>
    <w:p w:rsidR="00113689" w:rsidRPr="0059474A" w:rsidRDefault="000C4F33" w:rsidP="0002783C">
      <w:pPr>
        <w:pStyle w:val="a5"/>
        <w:numPr>
          <w:ilvl w:val="0"/>
          <w:numId w:val="11"/>
        </w:numPr>
        <w:tabs>
          <w:tab w:val="left" w:pos="971"/>
        </w:tabs>
        <w:ind w:right="3" w:firstLine="567"/>
        <w:rPr>
          <w:sz w:val="20"/>
          <w:lang w:val="ru-RU"/>
        </w:rPr>
      </w:pPr>
      <w:r w:rsidRPr="0059474A">
        <w:rPr>
          <w:sz w:val="20"/>
          <w:lang w:val="ru-RU"/>
        </w:rPr>
        <w:t>Своевременно информировать обо всех изменениях в работе, которые могут касаться потребителя</w:t>
      </w:r>
      <w:r w:rsidR="003C4FD6" w:rsidRPr="0059474A">
        <w:rPr>
          <w:sz w:val="20"/>
          <w:lang w:val="ru-RU"/>
        </w:rPr>
        <w:t>;</w:t>
      </w:r>
    </w:p>
    <w:p w:rsidR="00113689" w:rsidRPr="0059474A" w:rsidRDefault="000C4F33" w:rsidP="0002783C">
      <w:pPr>
        <w:pStyle w:val="a5"/>
        <w:numPr>
          <w:ilvl w:val="0"/>
          <w:numId w:val="11"/>
        </w:numPr>
        <w:tabs>
          <w:tab w:val="left" w:pos="971"/>
        </w:tabs>
        <w:ind w:right="3" w:firstLine="567"/>
        <w:rPr>
          <w:sz w:val="20"/>
          <w:lang w:val="ru-RU"/>
        </w:rPr>
      </w:pPr>
      <w:r w:rsidRPr="0059474A">
        <w:rPr>
          <w:sz w:val="20"/>
          <w:lang w:val="ru-RU"/>
        </w:rPr>
        <w:t>Соблюдать параметры качества, указанные в Приложении 1</w:t>
      </w:r>
      <w:r w:rsidR="003C4FD6" w:rsidRPr="0059474A">
        <w:rPr>
          <w:sz w:val="20"/>
          <w:lang w:val="ru-RU"/>
        </w:rPr>
        <w:t>;</w:t>
      </w:r>
    </w:p>
    <w:p w:rsidR="00113689" w:rsidRPr="0059474A" w:rsidRDefault="00F16F5E" w:rsidP="0002783C">
      <w:pPr>
        <w:pStyle w:val="a5"/>
        <w:numPr>
          <w:ilvl w:val="0"/>
          <w:numId w:val="11"/>
        </w:numPr>
        <w:tabs>
          <w:tab w:val="left" w:pos="1041"/>
        </w:tabs>
        <w:ind w:right="3" w:firstLine="567"/>
        <w:rPr>
          <w:sz w:val="20"/>
          <w:lang w:val="ru-RU"/>
        </w:rPr>
      </w:pPr>
      <w:r w:rsidRPr="0059474A">
        <w:rPr>
          <w:sz w:val="20"/>
          <w:lang w:val="ru-RU"/>
        </w:rPr>
        <w:t>На запрос потребителя информировать его о перечне сертифицированного оборудования, которое можно подключать к телекоммуникационной сети общего пользования</w:t>
      </w:r>
      <w:r w:rsidR="003C4FD6" w:rsidRPr="0059474A">
        <w:rPr>
          <w:sz w:val="20"/>
          <w:lang w:val="ru-RU"/>
        </w:rPr>
        <w:t>;</w:t>
      </w:r>
    </w:p>
    <w:p w:rsidR="00113689" w:rsidRPr="0059474A" w:rsidRDefault="00F16F5E" w:rsidP="0002783C">
      <w:pPr>
        <w:pStyle w:val="a5"/>
        <w:numPr>
          <w:ilvl w:val="0"/>
          <w:numId w:val="11"/>
        </w:numPr>
        <w:tabs>
          <w:tab w:val="left" w:pos="986"/>
        </w:tabs>
        <w:spacing w:before="61"/>
        <w:ind w:right="3" w:firstLine="567"/>
        <w:rPr>
          <w:sz w:val="20"/>
          <w:lang w:val="ru-RU"/>
        </w:rPr>
      </w:pPr>
      <w:r w:rsidRPr="0059474A">
        <w:rPr>
          <w:sz w:val="20"/>
          <w:lang w:val="ru-RU"/>
        </w:rPr>
        <w:t>Предупреждать потребителей о сокращении перечня услуг, приостановление или прекращение оказания услуг, отключение их конечного оборудования в случаях и порядке, установленных Правилами и договором, в том числе в случае неуплаты задолженности, о неперсонифицированны</w:t>
      </w:r>
      <w:r w:rsidR="0064746E">
        <w:rPr>
          <w:sz w:val="20"/>
          <w:lang w:val="ru-RU"/>
        </w:rPr>
        <w:t>х</w:t>
      </w:r>
      <w:r w:rsidRPr="0059474A">
        <w:rPr>
          <w:sz w:val="20"/>
          <w:lang w:val="ru-RU"/>
        </w:rPr>
        <w:t xml:space="preserve"> случа</w:t>
      </w:r>
      <w:r w:rsidR="0064746E">
        <w:rPr>
          <w:sz w:val="20"/>
          <w:lang w:val="ru-RU"/>
        </w:rPr>
        <w:t>ях</w:t>
      </w:r>
      <w:r w:rsidRPr="0059474A">
        <w:rPr>
          <w:sz w:val="20"/>
          <w:lang w:val="ru-RU"/>
        </w:rPr>
        <w:t xml:space="preserve"> (касающи</w:t>
      </w:r>
      <w:r w:rsidR="0064746E">
        <w:rPr>
          <w:sz w:val="20"/>
          <w:lang w:val="ru-RU"/>
        </w:rPr>
        <w:t>х</w:t>
      </w:r>
      <w:r w:rsidRPr="0059474A">
        <w:rPr>
          <w:sz w:val="20"/>
          <w:lang w:val="ru-RU"/>
        </w:rPr>
        <w:t xml:space="preserve">ся всех или нескольких Потребителей, которые пользуются услугами Оператора) путем размещения соответствующего сообщения на Интернет-сайте Оператора </w:t>
      </w:r>
      <w:r w:rsidR="00DA56F9" w:rsidRPr="0059474A">
        <w:rPr>
          <w:sz w:val="20"/>
          <w:lang w:val="ru-RU"/>
        </w:rPr>
        <w:t>https://m-polis.net/</w:t>
      </w:r>
      <w:r w:rsidRPr="0059474A">
        <w:rPr>
          <w:sz w:val="20"/>
          <w:lang w:val="ru-RU"/>
        </w:rPr>
        <w:t>, а в случаях касающиеся Потребителя по данному договору - путем размещения соответствующего уведомления в его Личном кабинете;</w:t>
      </w:r>
    </w:p>
    <w:p w:rsidR="00113689" w:rsidRPr="0059474A" w:rsidRDefault="00F16F5E" w:rsidP="0002783C">
      <w:pPr>
        <w:pStyle w:val="a5"/>
        <w:numPr>
          <w:ilvl w:val="0"/>
          <w:numId w:val="11"/>
        </w:numPr>
        <w:tabs>
          <w:tab w:val="left" w:pos="971"/>
        </w:tabs>
        <w:ind w:right="3" w:firstLine="567"/>
        <w:rPr>
          <w:sz w:val="20"/>
          <w:lang w:val="ru-RU"/>
        </w:rPr>
      </w:pPr>
      <w:r w:rsidRPr="0059474A">
        <w:rPr>
          <w:sz w:val="20"/>
          <w:lang w:val="ru-RU"/>
        </w:rPr>
        <w:t>Вести учет объема и стоимости оказанных услуг по каждому виду отдельно и обеспечивать его достоверность</w:t>
      </w:r>
      <w:r w:rsidR="003C4FD6" w:rsidRPr="0059474A">
        <w:rPr>
          <w:sz w:val="20"/>
          <w:lang w:val="ru-RU"/>
        </w:rPr>
        <w:t>;</w:t>
      </w:r>
    </w:p>
    <w:p w:rsidR="00113689" w:rsidRPr="0059474A" w:rsidRDefault="00F16F5E" w:rsidP="0002783C">
      <w:pPr>
        <w:pStyle w:val="a5"/>
        <w:numPr>
          <w:ilvl w:val="0"/>
          <w:numId w:val="11"/>
        </w:numPr>
        <w:tabs>
          <w:tab w:val="left" w:pos="996"/>
        </w:tabs>
        <w:spacing w:before="61"/>
        <w:ind w:right="3" w:firstLine="567"/>
        <w:rPr>
          <w:sz w:val="20"/>
          <w:lang w:val="ru-RU"/>
        </w:rPr>
      </w:pPr>
      <w:r w:rsidRPr="0059474A">
        <w:rPr>
          <w:sz w:val="20"/>
          <w:lang w:val="ru-RU"/>
        </w:rPr>
        <w:t>Предоставлять услугу по установленным значениям показателей качества в соответствии с нормативными документами в сфере телекоммуникаций, договора, условий предоставления услуг с соблюдением требований Правил и других актов законодательства</w:t>
      </w:r>
      <w:r w:rsidR="003C4FD6" w:rsidRPr="0059474A">
        <w:rPr>
          <w:sz w:val="20"/>
          <w:lang w:val="ru-RU"/>
        </w:rPr>
        <w:t>;</w:t>
      </w:r>
    </w:p>
    <w:p w:rsidR="00113689" w:rsidRPr="0059474A" w:rsidRDefault="00F16F5E" w:rsidP="0002783C">
      <w:pPr>
        <w:pStyle w:val="a5"/>
        <w:numPr>
          <w:ilvl w:val="0"/>
          <w:numId w:val="11"/>
        </w:numPr>
        <w:tabs>
          <w:tab w:val="left" w:pos="971"/>
        </w:tabs>
        <w:ind w:right="3" w:firstLine="567"/>
        <w:rPr>
          <w:sz w:val="20"/>
          <w:lang w:val="ru-RU"/>
        </w:rPr>
      </w:pPr>
      <w:r w:rsidRPr="0059474A">
        <w:rPr>
          <w:sz w:val="20"/>
          <w:lang w:val="ru-RU"/>
        </w:rPr>
        <w:t>Обеспечивать правильност</w:t>
      </w:r>
      <w:r w:rsidR="00DA56F9" w:rsidRPr="0059474A">
        <w:rPr>
          <w:sz w:val="20"/>
          <w:lang w:val="ru-RU"/>
        </w:rPr>
        <w:t>ь</w:t>
      </w:r>
      <w:r w:rsidRPr="0059474A">
        <w:rPr>
          <w:sz w:val="20"/>
          <w:lang w:val="ru-RU"/>
        </w:rPr>
        <w:t xml:space="preserve"> применения тарифов и своевременное информирование потребителя об их изменени</w:t>
      </w:r>
      <w:r w:rsidR="00DA56F9" w:rsidRPr="0059474A">
        <w:rPr>
          <w:sz w:val="20"/>
          <w:lang w:val="ru-RU"/>
        </w:rPr>
        <w:t>и</w:t>
      </w:r>
      <w:r w:rsidRPr="0059474A">
        <w:rPr>
          <w:sz w:val="20"/>
          <w:lang w:val="ru-RU"/>
        </w:rPr>
        <w:t>;</w:t>
      </w:r>
    </w:p>
    <w:p w:rsidR="00113689" w:rsidRPr="0059474A" w:rsidRDefault="00F16F5E" w:rsidP="0002783C">
      <w:pPr>
        <w:pStyle w:val="a5"/>
        <w:numPr>
          <w:ilvl w:val="0"/>
          <w:numId w:val="11"/>
        </w:numPr>
        <w:tabs>
          <w:tab w:val="left" w:pos="971"/>
        </w:tabs>
        <w:ind w:right="3" w:firstLine="567"/>
        <w:rPr>
          <w:sz w:val="20"/>
          <w:lang w:val="ru-RU"/>
        </w:rPr>
      </w:pPr>
      <w:r w:rsidRPr="0059474A">
        <w:rPr>
          <w:sz w:val="20"/>
          <w:lang w:val="ru-RU"/>
        </w:rPr>
        <w:t>Оператор обязан предоставлять услуги с установленными значениями показателей качества в соответствии с нормативными документами в сфере телекоммуникаций. Минимальная скорость передачи и приема данных для услуги доступа к Интернету для фиксированно</w:t>
      </w:r>
      <w:r w:rsidR="00DA56F9" w:rsidRPr="0059474A">
        <w:rPr>
          <w:sz w:val="20"/>
          <w:lang w:val="ru-RU"/>
        </w:rPr>
        <w:t>й связи не менее, чем 64 кбит/с</w:t>
      </w:r>
      <w:r w:rsidR="003C4FD6" w:rsidRPr="0059474A">
        <w:rPr>
          <w:sz w:val="20"/>
          <w:lang w:val="ru-RU"/>
        </w:rPr>
        <w:t>;</w:t>
      </w:r>
    </w:p>
    <w:p w:rsidR="00113689" w:rsidRPr="0059474A" w:rsidRDefault="00F16F5E" w:rsidP="0002783C">
      <w:pPr>
        <w:pStyle w:val="a5"/>
        <w:numPr>
          <w:ilvl w:val="0"/>
          <w:numId w:val="11"/>
        </w:numPr>
        <w:tabs>
          <w:tab w:val="left" w:pos="971"/>
        </w:tabs>
        <w:ind w:right="3" w:firstLine="567"/>
        <w:rPr>
          <w:sz w:val="20"/>
          <w:lang w:val="ru-RU"/>
        </w:rPr>
      </w:pPr>
      <w:r w:rsidRPr="0059474A">
        <w:rPr>
          <w:sz w:val="20"/>
          <w:lang w:val="ru-RU"/>
        </w:rPr>
        <w:t>Не разглашать персональные данные потребителя иначе как на основаниях, установленных действующим законодательством</w:t>
      </w:r>
      <w:r w:rsidR="003C4FD6" w:rsidRPr="0059474A">
        <w:rPr>
          <w:sz w:val="20"/>
          <w:lang w:val="ru-RU"/>
        </w:rPr>
        <w:t>;</w:t>
      </w:r>
    </w:p>
    <w:p w:rsidR="00113689" w:rsidRPr="0059474A" w:rsidRDefault="00F16F5E" w:rsidP="0002783C">
      <w:pPr>
        <w:pStyle w:val="a5"/>
        <w:numPr>
          <w:ilvl w:val="0"/>
          <w:numId w:val="11"/>
        </w:numPr>
        <w:tabs>
          <w:tab w:val="left" w:pos="1031"/>
        </w:tabs>
        <w:ind w:right="3" w:firstLine="567"/>
        <w:rPr>
          <w:sz w:val="20"/>
          <w:lang w:val="ru-RU"/>
        </w:rPr>
      </w:pPr>
      <w:r w:rsidRPr="0059474A">
        <w:rPr>
          <w:sz w:val="20"/>
          <w:lang w:val="ru-RU"/>
        </w:rPr>
        <w:t>Выполнять другие обязанности</w:t>
      </w:r>
      <w:r w:rsidR="00EC4DCB">
        <w:rPr>
          <w:sz w:val="20"/>
          <w:lang w:val="ru-RU"/>
        </w:rPr>
        <w:t>,</w:t>
      </w:r>
      <w:r w:rsidRPr="0059474A">
        <w:rPr>
          <w:sz w:val="20"/>
          <w:lang w:val="ru-RU"/>
        </w:rPr>
        <w:t xml:space="preserve"> предусмотренные действующим законодательством и в частности соблюдать правила предоставления и получения телекоммуникационных услу</w:t>
      </w:r>
      <w:r w:rsidR="00DA56F9" w:rsidRPr="0059474A">
        <w:rPr>
          <w:sz w:val="20"/>
          <w:lang w:val="ru-RU"/>
        </w:rPr>
        <w:t>г</w:t>
      </w:r>
      <w:r w:rsidR="003C4FD6" w:rsidRPr="0059474A">
        <w:rPr>
          <w:sz w:val="20"/>
          <w:lang w:val="ru-RU"/>
        </w:rPr>
        <w:t>.</w:t>
      </w:r>
    </w:p>
    <w:p w:rsidR="00113689" w:rsidRPr="0059474A" w:rsidRDefault="00F16F5E" w:rsidP="0002783C">
      <w:pPr>
        <w:pStyle w:val="1"/>
        <w:numPr>
          <w:ilvl w:val="1"/>
          <w:numId w:val="12"/>
        </w:numPr>
        <w:tabs>
          <w:tab w:val="left" w:pos="1201"/>
        </w:tabs>
        <w:spacing w:before="60"/>
        <w:ind w:right="3" w:firstLine="567"/>
        <w:rPr>
          <w:lang w:val="ru-RU"/>
        </w:rPr>
      </w:pPr>
      <w:r w:rsidRPr="0059474A">
        <w:rPr>
          <w:lang w:val="ru-RU"/>
        </w:rPr>
        <w:t>Потребитель имеет право</w:t>
      </w:r>
      <w:r w:rsidR="003C4FD6" w:rsidRPr="0059474A">
        <w:rPr>
          <w:lang w:val="ru-RU"/>
        </w:rPr>
        <w:t>:</w:t>
      </w:r>
    </w:p>
    <w:p w:rsidR="00113689" w:rsidRPr="0059474A" w:rsidRDefault="00F16F5E" w:rsidP="0002783C">
      <w:pPr>
        <w:pStyle w:val="a5"/>
        <w:numPr>
          <w:ilvl w:val="0"/>
          <w:numId w:val="11"/>
        </w:numPr>
        <w:tabs>
          <w:tab w:val="left" w:pos="1021"/>
        </w:tabs>
        <w:spacing w:before="61"/>
        <w:ind w:right="3" w:firstLine="567"/>
        <w:rPr>
          <w:sz w:val="20"/>
          <w:lang w:val="ru-RU"/>
        </w:rPr>
      </w:pPr>
      <w:r w:rsidRPr="0059474A">
        <w:rPr>
          <w:sz w:val="20"/>
          <w:lang w:val="ru-RU"/>
        </w:rPr>
        <w:t>- Своевременно и в полном объеме получать заказанные услуги установленного качества</w:t>
      </w:r>
      <w:r w:rsidR="003C4FD6" w:rsidRPr="0059474A">
        <w:rPr>
          <w:sz w:val="20"/>
          <w:lang w:val="ru-RU"/>
        </w:rPr>
        <w:t>;</w:t>
      </w:r>
    </w:p>
    <w:p w:rsidR="00113689" w:rsidRPr="0059474A" w:rsidRDefault="00F16F5E" w:rsidP="0002783C">
      <w:pPr>
        <w:pStyle w:val="a5"/>
        <w:numPr>
          <w:ilvl w:val="0"/>
          <w:numId w:val="11"/>
        </w:numPr>
        <w:tabs>
          <w:tab w:val="left" w:pos="976"/>
        </w:tabs>
        <w:ind w:right="3" w:firstLine="567"/>
        <w:rPr>
          <w:sz w:val="20"/>
          <w:lang w:val="ru-RU"/>
        </w:rPr>
      </w:pPr>
      <w:r w:rsidRPr="0059474A">
        <w:rPr>
          <w:sz w:val="20"/>
          <w:lang w:val="ru-RU"/>
        </w:rPr>
        <w:t>Получать от Оператора сведения о предоставленных услугах в порядке, установленном законодательством, и бесплатно получать счета за полученные услуги</w:t>
      </w:r>
      <w:r w:rsidR="003C4FD6" w:rsidRPr="0059474A">
        <w:rPr>
          <w:sz w:val="20"/>
          <w:lang w:val="ru-RU"/>
        </w:rPr>
        <w:t>;</w:t>
      </w:r>
    </w:p>
    <w:p w:rsidR="00113689" w:rsidRPr="0059474A" w:rsidRDefault="00F16F5E" w:rsidP="0002783C">
      <w:pPr>
        <w:pStyle w:val="a5"/>
        <w:numPr>
          <w:ilvl w:val="0"/>
          <w:numId w:val="11"/>
        </w:numPr>
        <w:tabs>
          <w:tab w:val="left" w:pos="966"/>
        </w:tabs>
        <w:ind w:right="3" w:firstLine="567"/>
        <w:rPr>
          <w:sz w:val="20"/>
          <w:lang w:val="ru-RU"/>
        </w:rPr>
      </w:pPr>
      <w:r w:rsidRPr="0059474A">
        <w:rPr>
          <w:spacing w:val="-1"/>
          <w:sz w:val="20"/>
          <w:lang w:val="ru-RU"/>
        </w:rPr>
        <w:t>На досрочное расторжение договора по его письменному требованию, при условии уведомления им Оператора в определенный в договоре срок, но не позднее чем за 30 календарных дней</w:t>
      </w:r>
      <w:r w:rsidR="003C4FD6" w:rsidRPr="0059474A">
        <w:rPr>
          <w:sz w:val="20"/>
          <w:lang w:val="ru-RU"/>
        </w:rPr>
        <w:t>;</w:t>
      </w:r>
    </w:p>
    <w:p w:rsidR="00113689" w:rsidRPr="0059474A" w:rsidRDefault="00F16F5E" w:rsidP="0002783C">
      <w:pPr>
        <w:pStyle w:val="a5"/>
        <w:numPr>
          <w:ilvl w:val="0"/>
          <w:numId w:val="11"/>
        </w:numPr>
        <w:tabs>
          <w:tab w:val="left" w:pos="991"/>
        </w:tabs>
        <w:ind w:right="3" w:firstLine="567"/>
        <w:rPr>
          <w:sz w:val="20"/>
          <w:lang w:val="ru-RU"/>
        </w:rPr>
      </w:pPr>
      <w:r w:rsidRPr="0059474A">
        <w:rPr>
          <w:sz w:val="20"/>
          <w:lang w:val="ru-RU"/>
        </w:rPr>
        <w:t>Не оплачивать услуги за все время повреждения телекоммуникационных сетей и технических средств, что привело к временному прекращению предоставления услуг в случае нарушения Оператором предельных сроков устранения повреждения и если повреждение возникло не по вине Потребителя, с даты регистрации Оператором соответствующего заявления (устного или письменного)</w:t>
      </w:r>
      <w:r w:rsidR="003C4FD6" w:rsidRPr="0059474A">
        <w:rPr>
          <w:sz w:val="20"/>
          <w:lang w:val="ru-RU"/>
        </w:rPr>
        <w:t>;</w:t>
      </w:r>
    </w:p>
    <w:p w:rsidR="00113689" w:rsidRPr="0059474A" w:rsidRDefault="00F16F5E" w:rsidP="0002783C">
      <w:pPr>
        <w:pStyle w:val="a5"/>
        <w:numPr>
          <w:ilvl w:val="0"/>
          <w:numId w:val="11"/>
        </w:numPr>
        <w:tabs>
          <w:tab w:val="left" w:pos="971"/>
        </w:tabs>
        <w:spacing w:before="61"/>
        <w:ind w:right="3" w:firstLine="567"/>
        <w:rPr>
          <w:sz w:val="20"/>
          <w:lang w:val="ru-RU"/>
        </w:rPr>
      </w:pPr>
      <w:r w:rsidRPr="0059474A">
        <w:rPr>
          <w:sz w:val="20"/>
          <w:lang w:val="ru-RU"/>
        </w:rPr>
        <w:t>На ограничение в установленном законодательством порядке Оператором доступа потребителя к отдельным видам услуг на основании его заявления и при условии технических возможностей Оператора</w:t>
      </w:r>
      <w:r w:rsidR="003C4FD6" w:rsidRPr="0059474A">
        <w:rPr>
          <w:sz w:val="20"/>
          <w:lang w:val="ru-RU"/>
        </w:rPr>
        <w:t>;</w:t>
      </w:r>
    </w:p>
    <w:p w:rsidR="00113689" w:rsidRPr="0059474A" w:rsidRDefault="00F16F5E" w:rsidP="0002783C">
      <w:pPr>
        <w:pStyle w:val="a5"/>
        <w:numPr>
          <w:ilvl w:val="0"/>
          <w:numId w:val="11"/>
        </w:numPr>
        <w:tabs>
          <w:tab w:val="left" w:pos="961"/>
        </w:tabs>
        <w:ind w:right="3" w:firstLine="567"/>
        <w:rPr>
          <w:sz w:val="20"/>
          <w:lang w:val="ru-RU"/>
        </w:rPr>
      </w:pPr>
      <w:r w:rsidRPr="0059474A">
        <w:rPr>
          <w:spacing w:val="-1"/>
          <w:sz w:val="20"/>
          <w:lang w:val="ru-RU"/>
        </w:rPr>
        <w:t>На повторное предоставление услуги после оплаты работ по повторному подключению, внесение авансового платежа и оплаты задолженности по ее наличию</w:t>
      </w:r>
      <w:r w:rsidR="003C4FD6" w:rsidRPr="0059474A">
        <w:rPr>
          <w:spacing w:val="-1"/>
          <w:sz w:val="20"/>
          <w:lang w:val="ru-RU"/>
        </w:rPr>
        <w:t>;</w:t>
      </w:r>
      <w:r w:rsidRPr="0059474A">
        <w:rPr>
          <w:spacing w:val="-1"/>
          <w:sz w:val="20"/>
          <w:lang w:val="ru-RU"/>
        </w:rPr>
        <w:t xml:space="preserve"> </w:t>
      </w:r>
    </w:p>
    <w:p w:rsidR="00113689" w:rsidRPr="0059474A" w:rsidRDefault="00F16F5E" w:rsidP="0002783C">
      <w:pPr>
        <w:pStyle w:val="a5"/>
        <w:numPr>
          <w:ilvl w:val="0"/>
          <w:numId w:val="11"/>
        </w:numPr>
        <w:tabs>
          <w:tab w:val="left" w:pos="991"/>
        </w:tabs>
        <w:spacing w:before="63"/>
        <w:ind w:right="3" w:firstLine="567"/>
        <w:jc w:val="left"/>
        <w:rPr>
          <w:sz w:val="20"/>
          <w:lang w:val="ru-RU"/>
        </w:rPr>
      </w:pPr>
      <w:r w:rsidRPr="0059474A">
        <w:rPr>
          <w:sz w:val="20"/>
          <w:lang w:val="ru-RU"/>
        </w:rPr>
        <w:t>На возврат от Оператора неиспользованной части средств в случае отказа от предоплаченных услуг в случаях и порядке, определенных данным договором и действующим законодательством</w:t>
      </w:r>
      <w:r w:rsidR="003C4FD6" w:rsidRPr="0059474A">
        <w:rPr>
          <w:sz w:val="20"/>
          <w:lang w:val="ru-RU"/>
        </w:rPr>
        <w:t>;</w:t>
      </w:r>
    </w:p>
    <w:p w:rsidR="00113689" w:rsidRPr="0059474A" w:rsidRDefault="00F16F5E" w:rsidP="0002783C">
      <w:pPr>
        <w:pStyle w:val="a5"/>
        <w:numPr>
          <w:ilvl w:val="0"/>
          <w:numId w:val="11"/>
        </w:numPr>
        <w:tabs>
          <w:tab w:val="left" w:pos="996"/>
        </w:tabs>
        <w:spacing w:before="61"/>
        <w:ind w:right="3" w:firstLine="567"/>
        <w:jc w:val="left"/>
        <w:rPr>
          <w:sz w:val="20"/>
          <w:lang w:val="ru-RU"/>
        </w:rPr>
      </w:pPr>
      <w:r w:rsidRPr="0059474A">
        <w:rPr>
          <w:sz w:val="20"/>
          <w:lang w:val="ru-RU"/>
        </w:rPr>
        <w:lastRenderedPageBreak/>
        <w:t>На возмещение убытков, причиненных в следствие невыполнения или ненадлежащего выполнения Оператором обязанностей, предусмотренных Договором и действующим законодательством</w:t>
      </w:r>
      <w:r w:rsidR="003C4FD6" w:rsidRPr="0059474A">
        <w:rPr>
          <w:sz w:val="20"/>
          <w:lang w:val="ru-RU"/>
        </w:rPr>
        <w:t>;</w:t>
      </w:r>
    </w:p>
    <w:p w:rsidR="00113689" w:rsidRPr="0059474A" w:rsidRDefault="00F16F5E" w:rsidP="0002783C">
      <w:pPr>
        <w:pStyle w:val="a5"/>
        <w:numPr>
          <w:ilvl w:val="0"/>
          <w:numId w:val="11"/>
        </w:numPr>
        <w:tabs>
          <w:tab w:val="left" w:pos="971"/>
        </w:tabs>
        <w:ind w:right="3" w:firstLine="567"/>
        <w:jc w:val="left"/>
        <w:rPr>
          <w:sz w:val="20"/>
          <w:lang w:val="ru-RU"/>
        </w:rPr>
      </w:pPr>
      <w:r w:rsidRPr="0059474A">
        <w:rPr>
          <w:sz w:val="20"/>
          <w:lang w:val="ru-RU"/>
        </w:rPr>
        <w:t>Отказаться от услуг в порядке, установленном Договором</w:t>
      </w:r>
      <w:r w:rsidR="003C4FD6" w:rsidRPr="0059474A">
        <w:rPr>
          <w:sz w:val="20"/>
          <w:lang w:val="ru-RU"/>
        </w:rPr>
        <w:t>;</w:t>
      </w:r>
    </w:p>
    <w:p w:rsidR="00113689" w:rsidRPr="0059474A" w:rsidRDefault="00902F43" w:rsidP="0002783C">
      <w:pPr>
        <w:pStyle w:val="1"/>
        <w:numPr>
          <w:ilvl w:val="1"/>
          <w:numId w:val="12"/>
        </w:numPr>
        <w:tabs>
          <w:tab w:val="left" w:pos="1201"/>
        </w:tabs>
        <w:spacing w:before="60"/>
        <w:ind w:right="3" w:firstLine="567"/>
        <w:rPr>
          <w:lang w:val="ru-RU"/>
        </w:rPr>
      </w:pPr>
      <w:r w:rsidRPr="0059474A">
        <w:rPr>
          <w:lang w:val="ru-RU"/>
        </w:rPr>
        <w:t>Потребитель обязуется</w:t>
      </w:r>
      <w:r w:rsidR="003C4FD6" w:rsidRPr="0059474A">
        <w:rPr>
          <w:lang w:val="ru-RU"/>
        </w:rPr>
        <w:t>:</w:t>
      </w:r>
    </w:p>
    <w:p w:rsidR="00113689" w:rsidRPr="0059474A" w:rsidRDefault="00902F43" w:rsidP="0002783C">
      <w:pPr>
        <w:pStyle w:val="a5"/>
        <w:numPr>
          <w:ilvl w:val="0"/>
          <w:numId w:val="11"/>
        </w:numPr>
        <w:tabs>
          <w:tab w:val="left" w:pos="971"/>
        </w:tabs>
        <w:ind w:right="3" w:firstLine="567"/>
        <w:jc w:val="left"/>
        <w:rPr>
          <w:sz w:val="20"/>
          <w:lang w:val="ru-RU"/>
        </w:rPr>
      </w:pPr>
      <w:r w:rsidRPr="0059474A">
        <w:rPr>
          <w:sz w:val="20"/>
          <w:lang w:val="ru-RU"/>
        </w:rPr>
        <w:t>Производить оплату услуг Оператора в порядке и в размере, установленных данным Договором и спецификацией</w:t>
      </w:r>
      <w:r w:rsidR="003C4FD6" w:rsidRPr="0059474A">
        <w:rPr>
          <w:sz w:val="20"/>
          <w:lang w:val="ru-RU"/>
        </w:rPr>
        <w:t>;</w:t>
      </w:r>
    </w:p>
    <w:p w:rsidR="00113689" w:rsidRPr="0059474A" w:rsidRDefault="00902F43" w:rsidP="0002783C">
      <w:pPr>
        <w:pStyle w:val="a5"/>
        <w:numPr>
          <w:ilvl w:val="0"/>
          <w:numId w:val="11"/>
        </w:numPr>
        <w:tabs>
          <w:tab w:val="left" w:pos="971"/>
        </w:tabs>
        <w:ind w:right="3" w:firstLine="567"/>
        <w:rPr>
          <w:sz w:val="20"/>
          <w:lang w:val="ru-RU"/>
        </w:rPr>
      </w:pPr>
      <w:r w:rsidRPr="0059474A">
        <w:rPr>
          <w:sz w:val="20"/>
          <w:lang w:val="ru-RU"/>
        </w:rPr>
        <w:t>Выполнять принятые на себя обязанности согласно данного договора и спецификации</w:t>
      </w:r>
      <w:r w:rsidR="003C4FD6" w:rsidRPr="0059474A">
        <w:rPr>
          <w:sz w:val="20"/>
          <w:lang w:val="ru-RU"/>
        </w:rPr>
        <w:t>;</w:t>
      </w:r>
    </w:p>
    <w:p w:rsidR="00113689" w:rsidRPr="0059474A" w:rsidRDefault="00902F43" w:rsidP="0002783C">
      <w:pPr>
        <w:pStyle w:val="a5"/>
        <w:numPr>
          <w:ilvl w:val="0"/>
          <w:numId w:val="11"/>
        </w:numPr>
        <w:tabs>
          <w:tab w:val="left" w:pos="976"/>
        </w:tabs>
        <w:ind w:right="3" w:firstLine="567"/>
        <w:rPr>
          <w:sz w:val="20"/>
          <w:lang w:val="ru-RU"/>
        </w:rPr>
      </w:pPr>
      <w:r w:rsidRPr="0059474A">
        <w:rPr>
          <w:sz w:val="20"/>
          <w:lang w:val="ru-RU"/>
        </w:rPr>
        <w:t>Выбрать необходимые услуги и указать их в спецификации. Потребитель может изменить набор услуг, предупредив об этом Оператора за 10 (десять) дней до конца текущего месяца. Изменения вступят в силу с первого числа следующего календарного месяца</w:t>
      </w:r>
      <w:r w:rsidR="003C4FD6" w:rsidRPr="0059474A">
        <w:rPr>
          <w:sz w:val="20"/>
          <w:lang w:val="ru-RU"/>
        </w:rPr>
        <w:t>;</w:t>
      </w:r>
    </w:p>
    <w:p w:rsidR="00113689" w:rsidRPr="0059474A" w:rsidRDefault="00902F43" w:rsidP="0002783C">
      <w:pPr>
        <w:pStyle w:val="a5"/>
        <w:numPr>
          <w:ilvl w:val="0"/>
          <w:numId w:val="11"/>
        </w:numPr>
        <w:tabs>
          <w:tab w:val="left" w:pos="1036"/>
        </w:tabs>
        <w:ind w:right="3" w:firstLine="567"/>
        <w:rPr>
          <w:sz w:val="20"/>
          <w:lang w:val="ru-RU"/>
        </w:rPr>
      </w:pPr>
      <w:r w:rsidRPr="0059474A">
        <w:rPr>
          <w:sz w:val="20"/>
          <w:lang w:val="ru-RU"/>
        </w:rPr>
        <w:t>Строго придерживаться рекомендаций и методических указаний, процедур и протоколов, используемых Оператором</w:t>
      </w:r>
      <w:r w:rsidR="003C4FD6" w:rsidRPr="0059474A">
        <w:rPr>
          <w:sz w:val="20"/>
          <w:lang w:val="ru-RU"/>
        </w:rPr>
        <w:t>;</w:t>
      </w:r>
    </w:p>
    <w:p w:rsidR="00113689" w:rsidRPr="0059474A" w:rsidRDefault="00902F43" w:rsidP="0002783C">
      <w:pPr>
        <w:pStyle w:val="a5"/>
        <w:numPr>
          <w:ilvl w:val="0"/>
          <w:numId w:val="11"/>
        </w:numPr>
        <w:tabs>
          <w:tab w:val="left" w:pos="1041"/>
        </w:tabs>
        <w:spacing w:before="61"/>
        <w:ind w:right="3" w:firstLine="567"/>
        <w:rPr>
          <w:sz w:val="20"/>
          <w:lang w:val="ru-RU"/>
        </w:rPr>
      </w:pPr>
      <w:r w:rsidRPr="0059474A">
        <w:rPr>
          <w:sz w:val="20"/>
          <w:lang w:val="ru-RU"/>
        </w:rPr>
        <w:t>Не допускать подключения к телекоммуникационной сети конечного оборудования, которое не имеет документа о подтверждении соответствия</w:t>
      </w:r>
      <w:r w:rsidR="003C4FD6" w:rsidRPr="0059474A">
        <w:rPr>
          <w:sz w:val="20"/>
          <w:lang w:val="ru-RU"/>
        </w:rPr>
        <w:t>;</w:t>
      </w:r>
    </w:p>
    <w:p w:rsidR="00113689" w:rsidRPr="0059474A" w:rsidRDefault="00902F43" w:rsidP="0002783C">
      <w:pPr>
        <w:pStyle w:val="a5"/>
        <w:numPr>
          <w:ilvl w:val="0"/>
          <w:numId w:val="11"/>
        </w:numPr>
        <w:tabs>
          <w:tab w:val="left" w:pos="1016"/>
        </w:tabs>
        <w:ind w:right="3" w:firstLine="567"/>
        <w:rPr>
          <w:sz w:val="20"/>
          <w:lang w:val="ru-RU"/>
        </w:rPr>
      </w:pPr>
      <w:r w:rsidRPr="0059474A">
        <w:rPr>
          <w:sz w:val="20"/>
          <w:lang w:val="ru-RU"/>
        </w:rPr>
        <w:t>Не допускать действий, которые могут создавать угрозу для безопасности эксплуатации сетей телекоммуникаций, поддержания целостности и взаимодействия сетей телекоммуникаций, защиты информационной безопасности сетей телекоммуникаций, электромагнитной совместимости радиоэлектронных средств, усложнять или делать невозможным предоставление услуг другим потребителям</w:t>
      </w:r>
      <w:r w:rsidR="003C4FD6" w:rsidRPr="0059474A">
        <w:rPr>
          <w:sz w:val="20"/>
          <w:lang w:val="ru-RU"/>
        </w:rPr>
        <w:t>;</w:t>
      </w:r>
    </w:p>
    <w:p w:rsidR="00113689" w:rsidRPr="0059474A" w:rsidRDefault="00902F43" w:rsidP="0002783C">
      <w:pPr>
        <w:pStyle w:val="a5"/>
        <w:numPr>
          <w:ilvl w:val="0"/>
          <w:numId w:val="11"/>
        </w:numPr>
        <w:tabs>
          <w:tab w:val="left" w:pos="1031"/>
        </w:tabs>
        <w:ind w:right="3" w:firstLine="567"/>
        <w:rPr>
          <w:sz w:val="20"/>
          <w:lang w:val="ru-RU"/>
        </w:rPr>
      </w:pPr>
      <w:r w:rsidRPr="0059474A">
        <w:rPr>
          <w:sz w:val="20"/>
          <w:lang w:val="ru-RU"/>
        </w:rPr>
        <w:t>Не допускать использования на коммерческой основе конечного оборудования и абонентских линий для предоставления телекоммуникационных услуг третьим лицам</w:t>
      </w:r>
      <w:r w:rsidR="003C4FD6" w:rsidRPr="0059474A">
        <w:rPr>
          <w:sz w:val="20"/>
          <w:lang w:val="ru-RU"/>
        </w:rPr>
        <w:t>;</w:t>
      </w:r>
    </w:p>
    <w:p w:rsidR="00113689" w:rsidRPr="0059474A" w:rsidRDefault="00902F43" w:rsidP="0002783C">
      <w:pPr>
        <w:pStyle w:val="a5"/>
        <w:numPr>
          <w:ilvl w:val="0"/>
          <w:numId w:val="11"/>
        </w:numPr>
        <w:tabs>
          <w:tab w:val="left" w:pos="1051"/>
        </w:tabs>
        <w:ind w:right="3" w:firstLine="567"/>
        <w:rPr>
          <w:sz w:val="20"/>
          <w:lang w:val="ru-RU"/>
        </w:rPr>
      </w:pPr>
      <w:r w:rsidRPr="0059474A">
        <w:rPr>
          <w:sz w:val="20"/>
          <w:lang w:val="ru-RU"/>
        </w:rPr>
        <w:t>В случае применения Потребителем собственных средств учета объемов полученных услуг использовать только сертифицированные средства</w:t>
      </w:r>
      <w:r w:rsidR="003C4FD6" w:rsidRPr="0059474A">
        <w:rPr>
          <w:sz w:val="20"/>
          <w:lang w:val="ru-RU"/>
        </w:rPr>
        <w:t>;</w:t>
      </w:r>
    </w:p>
    <w:p w:rsidR="00113689" w:rsidRPr="0059474A" w:rsidRDefault="00902F43" w:rsidP="0002783C">
      <w:pPr>
        <w:pStyle w:val="a5"/>
        <w:numPr>
          <w:ilvl w:val="0"/>
          <w:numId w:val="11"/>
        </w:numPr>
        <w:tabs>
          <w:tab w:val="left" w:pos="971"/>
        </w:tabs>
        <w:ind w:right="3" w:firstLine="567"/>
        <w:rPr>
          <w:sz w:val="20"/>
          <w:lang w:val="ru-RU"/>
        </w:rPr>
      </w:pPr>
      <w:r w:rsidRPr="0059474A">
        <w:rPr>
          <w:sz w:val="20"/>
          <w:lang w:val="ru-RU"/>
        </w:rPr>
        <w:t>Содержать в исправном состоянии конечное оборудование и сеть (абонентская проводка) в пределах частного жилого дома, квартиры, помещения, приусадебного участка Потребителя</w:t>
      </w:r>
      <w:r w:rsidR="003C4FD6" w:rsidRPr="0059474A">
        <w:rPr>
          <w:sz w:val="20"/>
          <w:lang w:val="ru-RU"/>
        </w:rPr>
        <w:t>;</w:t>
      </w:r>
    </w:p>
    <w:p w:rsidR="00113689" w:rsidRPr="0059474A" w:rsidRDefault="00902F43" w:rsidP="0002783C">
      <w:pPr>
        <w:pStyle w:val="a5"/>
        <w:numPr>
          <w:ilvl w:val="0"/>
          <w:numId w:val="11"/>
        </w:numPr>
        <w:tabs>
          <w:tab w:val="left" w:pos="986"/>
        </w:tabs>
        <w:ind w:right="3" w:firstLine="567"/>
        <w:rPr>
          <w:sz w:val="20"/>
          <w:lang w:val="ru-RU"/>
        </w:rPr>
      </w:pPr>
      <w:r w:rsidRPr="0059474A">
        <w:rPr>
          <w:sz w:val="20"/>
          <w:lang w:val="ru-RU"/>
        </w:rPr>
        <w:t>На запрос Оператора сообщать, в том числе письменно, о типе конечного оборудования, используемого для получения услуг</w:t>
      </w:r>
      <w:r w:rsidR="003C4FD6" w:rsidRPr="0059474A">
        <w:rPr>
          <w:sz w:val="20"/>
          <w:lang w:val="ru-RU"/>
        </w:rPr>
        <w:t>;</w:t>
      </w:r>
    </w:p>
    <w:p w:rsidR="00113689" w:rsidRPr="0059474A" w:rsidRDefault="00902F43" w:rsidP="0002783C">
      <w:pPr>
        <w:pStyle w:val="a5"/>
        <w:numPr>
          <w:ilvl w:val="0"/>
          <w:numId w:val="11"/>
        </w:numPr>
        <w:tabs>
          <w:tab w:val="left" w:pos="986"/>
        </w:tabs>
        <w:spacing w:before="61"/>
        <w:ind w:right="3" w:firstLine="567"/>
        <w:rPr>
          <w:sz w:val="20"/>
          <w:lang w:val="ru-RU"/>
        </w:rPr>
      </w:pPr>
      <w:r w:rsidRPr="0059474A">
        <w:rPr>
          <w:sz w:val="20"/>
          <w:lang w:val="ru-RU"/>
        </w:rPr>
        <w:t>В случае несогласия с измененными тарифами, письменно уведомить Оператора о своем несогласии в течение 5 (пяти) дней с момента вступления изменений; в случае несообщения Оператора, измененные тарифы считаются принятыми потребителем</w:t>
      </w:r>
      <w:r w:rsidR="003C4FD6" w:rsidRPr="0059474A">
        <w:rPr>
          <w:sz w:val="20"/>
          <w:lang w:val="ru-RU"/>
        </w:rPr>
        <w:t>;</w:t>
      </w:r>
    </w:p>
    <w:p w:rsidR="00113689" w:rsidRPr="0059474A" w:rsidRDefault="00902F43" w:rsidP="0002783C">
      <w:pPr>
        <w:pStyle w:val="a5"/>
        <w:numPr>
          <w:ilvl w:val="0"/>
          <w:numId w:val="11"/>
        </w:numPr>
        <w:tabs>
          <w:tab w:val="left" w:pos="1016"/>
        </w:tabs>
        <w:ind w:right="3" w:firstLine="567"/>
        <w:rPr>
          <w:sz w:val="20"/>
          <w:lang w:val="ru-RU"/>
        </w:rPr>
      </w:pPr>
      <w:r w:rsidRPr="0059474A">
        <w:rPr>
          <w:sz w:val="20"/>
          <w:lang w:val="ru-RU"/>
        </w:rPr>
        <w:t>Самостоятельно проводить авансовые платежи по Договору таким образом, чтобы баланс Лицевого счета Потребителя оставался положительным в любой момент действия Договора</w:t>
      </w:r>
      <w:r w:rsidR="003C4FD6" w:rsidRPr="0059474A">
        <w:rPr>
          <w:sz w:val="20"/>
          <w:lang w:val="ru-RU"/>
        </w:rPr>
        <w:t>;</w:t>
      </w:r>
    </w:p>
    <w:p w:rsidR="00113689" w:rsidRPr="0059474A" w:rsidRDefault="00C71BA1" w:rsidP="0002783C">
      <w:pPr>
        <w:pStyle w:val="a5"/>
        <w:numPr>
          <w:ilvl w:val="0"/>
          <w:numId w:val="11"/>
        </w:numPr>
        <w:tabs>
          <w:tab w:val="left" w:pos="971"/>
        </w:tabs>
        <w:ind w:right="3" w:firstLine="567"/>
        <w:rPr>
          <w:sz w:val="20"/>
          <w:lang w:val="ru-RU"/>
        </w:rPr>
      </w:pPr>
      <w:r w:rsidRPr="0059474A">
        <w:rPr>
          <w:sz w:val="20"/>
          <w:lang w:val="ru-RU"/>
        </w:rPr>
        <w:t>Предоставлять достоверные сведения (реквизиты), а также информировать Оператора об изменениях не менее чем в течение 10 дней</w:t>
      </w:r>
      <w:r w:rsidR="003C4FD6" w:rsidRPr="0059474A">
        <w:rPr>
          <w:sz w:val="20"/>
          <w:lang w:val="ru-RU"/>
        </w:rPr>
        <w:t>;</w:t>
      </w:r>
    </w:p>
    <w:p w:rsidR="00113689" w:rsidRPr="0059474A" w:rsidRDefault="00C71BA1" w:rsidP="0002783C">
      <w:pPr>
        <w:pStyle w:val="a5"/>
        <w:numPr>
          <w:ilvl w:val="0"/>
          <w:numId w:val="11"/>
        </w:numPr>
        <w:tabs>
          <w:tab w:val="left" w:pos="971"/>
        </w:tabs>
        <w:spacing w:before="61"/>
        <w:ind w:right="3" w:firstLine="567"/>
        <w:rPr>
          <w:sz w:val="20"/>
          <w:lang w:val="ru-RU"/>
        </w:rPr>
      </w:pPr>
      <w:r w:rsidRPr="0059474A">
        <w:rPr>
          <w:sz w:val="20"/>
          <w:lang w:val="ru-RU"/>
        </w:rPr>
        <w:t>Не допускать нарушения требований по эксплуатации конечного оборудования со своей стороны</w:t>
      </w:r>
      <w:r w:rsidR="003C4FD6" w:rsidRPr="0059474A">
        <w:rPr>
          <w:sz w:val="20"/>
          <w:lang w:val="ru-RU"/>
        </w:rPr>
        <w:t>;</w:t>
      </w:r>
    </w:p>
    <w:p w:rsidR="00113689" w:rsidRPr="0059474A" w:rsidRDefault="00C71BA1" w:rsidP="0002783C">
      <w:pPr>
        <w:pStyle w:val="a5"/>
        <w:numPr>
          <w:ilvl w:val="0"/>
          <w:numId w:val="11"/>
        </w:numPr>
        <w:tabs>
          <w:tab w:val="left" w:pos="1021"/>
        </w:tabs>
        <w:ind w:right="3" w:firstLine="567"/>
        <w:rPr>
          <w:sz w:val="20"/>
          <w:lang w:val="ru-RU"/>
        </w:rPr>
      </w:pPr>
      <w:r w:rsidRPr="0059474A">
        <w:rPr>
          <w:sz w:val="20"/>
          <w:lang w:val="ru-RU"/>
        </w:rPr>
        <w:t>При пользовании услугами Оператора соблюдать требования, установленные действующим законодательством</w:t>
      </w:r>
      <w:r w:rsidR="003C4FD6" w:rsidRPr="0059474A">
        <w:rPr>
          <w:sz w:val="20"/>
          <w:lang w:val="ru-RU"/>
        </w:rPr>
        <w:t>;</w:t>
      </w:r>
    </w:p>
    <w:p w:rsidR="00113689" w:rsidRPr="0059474A" w:rsidRDefault="00C71BA1" w:rsidP="0002783C">
      <w:pPr>
        <w:pStyle w:val="a5"/>
        <w:numPr>
          <w:ilvl w:val="0"/>
          <w:numId w:val="11"/>
        </w:numPr>
        <w:tabs>
          <w:tab w:val="left" w:pos="971"/>
        </w:tabs>
        <w:ind w:right="3" w:firstLine="567"/>
        <w:rPr>
          <w:sz w:val="20"/>
          <w:lang w:val="ru-RU"/>
        </w:rPr>
      </w:pPr>
      <w:r w:rsidRPr="0059474A">
        <w:rPr>
          <w:sz w:val="20"/>
          <w:lang w:val="ru-RU"/>
        </w:rPr>
        <w:t>Выполнять другие обязанности в соответствии с законодательством</w:t>
      </w:r>
      <w:r w:rsidR="003C4FD6" w:rsidRPr="0059474A">
        <w:rPr>
          <w:sz w:val="20"/>
          <w:lang w:val="ru-RU"/>
        </w:rPr>
        <w:t>.</w:t>
      </w:r>
    </w:p>
    <w:p w:rsidR="00113689" w:rsidRPr="0059474A" w:rsidRDefault="00113689" w:rsidP="0002783C">
      <w:pPr>
        <w:pStyle w:val="a3"/>
        <w:spacing w:before="5"/>
        <w:ind w:left="0" w:right="3" w:firstLine="567"/>
        <w:jc w:val="left"/>
        <w:rPr>
          <w:sz w:val="30"/>
          <w:lang w:val="ru-RU"/>
        </w:rPr>
      </w:pPr>
    </w:p>
    <w:p w:rsidR="00113689" w:rsidRPr="0059474A" w:rsidRDefault="00C71BA1" w:rsidP="00F44623">
      <w:pPr>
        <w:pStyle w:val="1"/>
        <w:numPr>
          <w:ilvl w:val="0"/>
          <w:numId w:val="18"/>
        </w:numPr>
        <w:tabs>
          <w:tab w:val="left" w:pos="4862"/>
        </w:tabs>
        <w:ind w:left="3686" w:right="3" w:firstLine="567"/>
        <w:rPr>
          <w:lang w:val="ru-RU"/>
        </w:rPr>
      </w:pPr>
      <w:r w:rsidRPr="0059474A">
        <w:rPr>
          <w:lang w:val="ru-RU"/>
        </w:rPr>
        <w:t>Особые обязательства сторон</w:t>
      </w:r>
    </w:p>
    <w:p w:rsidR="00113689" w:rsidRPr="0059474A" w:rsidRDefault="00C71BA1" w:rsidP="0002783C">
      <w:pPr>
        <w:pStyle w:val="a5"/>
        <w:numPr>
          <w:ilvl w:val="1"/>
          <w:numId w:val="10"/>
        </w:numPr>
        <w:tabs>
          <w:tab w:val="left" w:pos="1221"/>
        </w:tabs>
        <w:ind w:right="3" w:firstLine="567"/>
        <w:rPr>
          <w:sz w:val="20"/>
          <w:lang w:val="ru-RU"/>
        </w:rPr>
      </w:pPr>
      <w:r w:rsidRPr="0059474A">
        <w:rPr>
          <w:sz w:val="20"/>
          <w:lang w:val="ru-RU"/>
        </w:rPr>
        <w:t>Потребитель не вправе сообщать учетные данные и пароли третьим лицам и самостоятельно несет ответственность за последствия таких действий. Потребитель не имеет права передавать предоставленное ему программное обеспечение третьим лицам без письменного согласия Оператора, если иное не указано в лицензии на программное обеспечение</w:t>
      </w:r>
      <w:r w:rsidR="003C4FD6" w:rsidRPr="0059474A">
        <w:rPr>
          <w:sz w:val="20"/>
          <w:lang w:val="ru-RU"/>
        </w:rPr>
        <w:t>.</w:t>
      </w:r>
    </w:p>
    <w:p w:rsidR="00113689" w:rsidRPr="0059474A" w:rsidRDefault="00C71BA1" w:rsidP="0002783C">
      <w:pPr>
        <w:pStyle w:val="a5"/>
        <w:numPr>
          <w:ilvl w:val="1"/>
          <w:numId w:val="10"/>
        </w:numPr>
        <w:tabs>
          <w:tab w:val="left" w:pos="1206"/>
        </w:tabs>
        <w:ind w:right="3" w:firstLine="567"/>
        <w:rPr>
          <w:sz w:val="20"/>
          <w:lang w:val="ru-RU"/>
        </w:rPr>
      </w:pPr>
      <w:r w:rsidRPr="0059474A">
        <w:rPr>
          <w:sz w:val="20"/>
          <w:lang w:val="ru-RU"/>
        </w:rPr>
        <w:t>Потребителю запрещается</w:t>
      </w:r>
      <w:r w:rsidR="003C4FD6" w:rsidRPr="0059474A">
        <w:rPr>
          <w:sz w:val="20"/>
          <w:lang w:val="ru-RU"/>
        </w:rPr>
        <w:t>:</w:t>
      </w:r>
    </w:p>
    <w:p w:rsidR="00113689" w:rsidRPr="0059474A" w:rsidRDefault="00C71BA1" w:rsidP="0002783C">
      <w:pPr>
        <w:pStyle w:val="a5"/>
        <w:numPr>
          <w:ilvl w:val="0"/>
          <w:numId w:val="11"/>
        </w:numPr>
        <w:tabs>
          <w:tab w:val="left" w:pos="986"/>
        </w:tabs>
        <w:ind w:right="3" w:firstLine="567"/>
        <w:rPr>
          <w:sz w:val="20"/>
          <w:lang w:val="ru-RU"/>
        </w:rPr>
      </w:pPr>
      <w:r w:rsidRPr="0059474A">
        <w:rPr>
          <w:sz w:val="20"/>
          <w:lang w:val="ru-RU"/>
        </w:rPr>
        <w:t>передавать в сеть информацию, оскорбляющую честь и достоинство других абонентов и/или обслуживающего персонала Оператора</w:t>
      </w:r>
      <w:r w:rsidR="003C4FD6" w:rsidRPr="0059474A">
        <w:rPr>
          <w:sz w:val="20"/>
          <w:lang w:val="ru-RU"/>
        </w:rPr>
        <w:t>;</w:t>
      </w:r>
    </w:p>
    <w:p w:rsidR="00113689" w:rsidRPr="0059474A" w:rsidRDefault="00C71BA1" w:rsidP="0002783C">
      <w:pPr>
        <w:pStyle w:val="a5"/>
        <w:numPr>
          <w:ilvl w:val="0"/>
          <w:numId w:val="11"/>
        </w:numPr>
        <w:tabs>
          <w:tab w:val="left" w:pos="971"/>
        </w:tabs>
        <w:spacing w:before="61"/>
        <w:ind w:right="3" w:firstLine="567"/>
        <w:rPr>
          <w:sz w:val="20"/>
          <w:lang w:val="ru-RU"/>
        </w:rPr>
      </w:pPr>
      <w:r w:rsidRPr="0059474A">
        <w:rPr>
          <w:sz w:val="20"/>
          <w:lang w:val="ru-RU"/>
        </w:rPr>
        <w:t>использовать предоставленный ему доступ к сети для несанкционированного доступа и порчи компьютеров Оператора и/или других пользователей сети и других сетей, в которые возможен доступ через сеть</w:t>
      </w:r>
      <w:r w:rsidR="003C4FD6" w:rsidRPr="0059474A">
        <w:rPr>
          <w:sz w:val="20"/>
          <w:lang w:val="ru-RU"/>
        </w:rPr>
        <w:t>;</w:t>
      </w:r>
    </w:p>
    <w:p w:rsidR="00113689" w:rsidRPr="0059474A" w:rsidRDefault="00C71BA1" w:rsidP="0002783C">
      <w:pPr>
        <w:pStyle w:val="a5"/>
        <w:numPr>
          <w:ilvl w:val="0"/>
          <w:numId w:val="11"/>
        </w:numPr>
        <w:tabs>
          <w:tab w:val="left" w:pos="991"/>
        </w:tabs>
        <w:ind w:right="3" w:firstLine="567"/>
        <w:rPr>
          <w:sz w:val="20"/>
          <w:lang w:val="ru-RU"/>
        </w:rPr>
      </w:pPr>
      <w:r w:rsidRPr="0059474A">
        <w:rPr>
          <w:sz w:val="20"/>
          <w:lang w:val="ru-RU"/>
        </w:rPr>
        <w:t>осуществлять действия, направленные на ухудшение качества предоставления услуг доступа к сети и другим пользователям</w:t>
      </w:r>
      <w:r w:rsidR="00EC4DCB">
        <w:rPr>
          <w:sz w:val="20"/>
          <w:lang w:val="ru-RU"/>
        </w:rPr>
        <w:t>,</w:t>
      </w:r>
      <w:r w:rsidRPr="0059474A">
        <w:rPr>
          <w:sz w:val="20"/>
          <w:lang w:val="ru-RU"/>
        </w:rPr>
        <w:t xml:space="preserve"> и службам</w:t>
      </w:r>
      <w:r w:rsidR="003C4FD6" w:rsidRPr="0059474A">
        <w:rPr>
          <w:sz w:val="20"/>
          <w:lang w:val="ru-RU"/>
        </w:rPr>
        <w:t>;</w:t>
      </w:r>
    </w:p>
    <w:p w:rsidR="00113689" w:rsidRPr="0059474A" w:rsidRDefault="00C71BA1" w:rsidP="0002783C">
      <w:pPr>
        <w:pStyle w:val="a5"/>
        <w:numPr>
          <w:ilvl w:val="0"/>
          <w:numId w:val="11"/>
        </w:numPr>
        <w:tabs>
          <w:tab w:val="left" w:pos="1006"/>
        </w:tabs>
        <w:ind w:right="3" w:firstLine="567"/>
        <w:rPr>
          <w:sz w:val="20"/>
          <w:lang w:val="ru-RU"/>
        </w:rPr>
      </w:pPr>
      <w:r w:rsidRPr="0059474A">
        <w:rPr>
          <w:sz w:val="20"/>
          <w:lang w:val="ru-RU"/>
        </w:rPr>
        <w:t>осуществлять действия или попытки уничтожения</w:t>
      </w:r>
      <w:r w:rsidR="00EC4DCB">
        <w:rPr>
          <w:sz w:val="20"/>
          <w:lang w:val="ru-RU"/>
        </w:rPr>
        <w:t>,</w:t>
      </w:r>
      <w:r w:rsidRPr="0059474A">
        <w:rPr>
          <w:sz w:val="20"/>
          <w:lang w:val="ru-RU"/>
        </w:rPr>
        <w:t xml:space="preserve"> или вмешательства в работу аппаратных и / или программных средств сетевого оборудования Оператора или других потребителей путем умышленной рассы</w:t>
      </w:r>
      <w:r w:rsidR="00F44623" w:rsidRPr="0059474A">
        <w:rPr>
          <w:sz w:val="20"/>
          <w:lang w:val="ru-RU"/>
        </w:rPr>
        <w:t>л</w:t>
      </w:r>
      <w:r w:rsidRPr="0059474A">
        <w:rPr>
          <w:sz w:val="20"/>
          <w:lang w:val="ru-RU"/>
        </w:rPr>
        <w:t>ки компьютерных вредоносных программ (вирусов) по электронной почте или другими способами</w:t>
      </w:r>
      <w:r w:rsidR="003C4FD6" w:rsidRPr="0059474A">
        <w:rPr>
          <w:sz w:val="20"/>
          <w:lang w:val="ru-RU"/>
        </w:rPr>
        <w:t>.</w:t>
      </w:r>
    </w:p>
    <w:p w:rsidR="00113689" w:rsidRPr="0059474A" w:rsidRDefault="00F44623" w:rsidP="0002783C">
      <w:pPr>
        <w:pStyle w:val="a5"/>
        <w:numPr>
          <w:ilvl w:val="1"/>
          <w:numId w:val="10"/>
        </w:numPr>
        <w:tabs>
          <w:tab w:val="left" w:pos="1196"/>
        </w:tabs>
        <w:spacing w:before="61"/>
        <w:ind w:right="3" w:firstLine="567"/>
        <w:rPr>
          <w:sz w:val="20"/>
          <w:lang w:val="ru-RU"/>
        </w:rPr>
      </w:pPr>
      <w:r w:rsidRPr="0059474A">
        <w:rPr>
          <w:spacing w:val="-1"/>
          <w:sz w:val="20"/>
          <w:lang w:val="ru-RU"/>
        </w:rPr>
        <w:t xml:space="preserve">При установлении фактов действий, указанных в п. </w:t>
      </w:r>
      <w:r w:rsidR="00EC4DCB" w:rsidRPr="0059474A">
        <w:rPr>
          <w:spacing w:val="-1"/>
          <w:sz w:val="20"/>
          <w:lang w:val="ru-RU"/>
        </w:rPr>
        <w:t>5.2.</w:t>
      </w:r>
      <w:r w:rsidRPr="0059474A">
        <w:rPr>
          <w:spacing w:val="-1"/>
          <w:sz w:val="20"/>
          <w:lang w:val="ru-RU"/>
        </w:rPr>
        <w:t xml:space="preserve"> а также фактов, попыток или действий, которые с точки зрения Оператора нарушают условия Договора, Оператор оставляет за собой право временно приостановить оказание услуг Потребителю по Договору или назначить штраф</w:t>
      </w:r>
      <w:r w:rsidR="003C4FD6" w:rsidRPr="0059474A">
        <w:rPr>
          <w:sz w:val="20"/>
          <w:lang w:val="ru-RU"/>
        </w:rPr>
        <w:t>.</w:t>
      </w:r>
    </w:p>
    <w:p w:rsidR="00113689" w:rsidRPr="0059474A" w:rsidRDefault="00C71BA1" w:rsidP="0002783C">
      <w:pPr>
        <w:pStyle w:val="a5"/>
        <w:numPr>
          <w:ilvl w:val="1"/>
          <w:numId w:val="10"/>
        </w:numPr>
        <w:tabs>
          <w:tab w:val="left" w:pos="1226"/>
        </w:tabs>
        <w:ind w:right="3" w:firstLine="567"/>
        <w:rPr>
          <w:sz w:val="20"/>
          <w:lang w:val="ru-RU"/>
        </w:rPr>
      </w:pPr>
      <w:r w:rsidRPr="0059474A">
        <w:rPr>
          <w:sz w:val="20"/>
          <w:lang w:val="ru-RU"/>
        </w:rPr>
        <w:t>Оператор не несет ответственности в случае сбо</w:t>
      </w:r>
      <w:r w:rsidR="00D25A8E" w:rsidRPr="0059474A">
        <w:rPr>
          <w:sz w:val="20"/>
          <w:lang w:val="ru-RU"/>
        </w:rPr>
        <w:t>я</w:t>
      </w:r>
      <w:r w:rsidRPr="0059474A">
        <w:rPr>
          <w:sz w:val="20"/>
          <w:lang w:val="ru-RU"/>
        </w:rPr>
        <w:t xml:space="preserve"> программного обеспечения или порчи оборудования Потребителя, если это оборудование не находится под непосредственным управлением Оператора</w:t>
      </w:r>
      <w:r w:rsidR="003C4FD6" w:rsidRPr="0059474A">
        <w:rPr>
          <w:sz w:val="20"/>
          <w:lang w:val="ru-RU"/>
        </w:rPr>
        <w:t>.</w:t>
      </w:r>
    </w:p>
    <w:p w:rsidR="00113689" w:rsidRPr="0059474A" w:rsidRDefault="00C71BA1" w:rsidP="0002783C">
      <w:pPr>
        <w:pStyle w:val="a5"/>
        <w:numPr>
          <w:ilvl w:val="1"/>
          <w:numId w:val="10"/>
        </w:numPr>
        <w:tabs>
          <w:tab w:val="left" w:pos="1206"/>
        </w:tabs>
        <w:ind w:right="3" w:firstLine="567"/>
        <w:rPr>
          <w:sz w:val="20"/>
          <w:lang w:val="ru-RU"/>
        </w:rPr>
      </w:pPr>
      <w:r w:rsidRPr="0059474A">
        <w:rPr>
          <w:sz w:val="20"/>
          <w:lang w:val="ru-RU"/>
        </w:rPr>
        <w:t>Оператор не несет ответственности за качество линий связи, если их предоставляют третьи лица</w:t>
      </w:r>
      <w:r w:rsidR="003C4FD6" w:rsidRPr="0059474A">
        <w:rPr>
          <w:sz w:val="20"/>
          <w:lang w:val="ru-RU"/>
        </w:rPr>
        <w:t>.</w:t>
      </w:r>
    </w:p>
    <w:p w:rsidR="00113689" w:rsidRPr="0059474A" w:rsidRDefault="00C71BA1" w:rsidP="0002783C">
      <w:pPr>
        <w:pStyle w:val="a5"/>
        <w:numPr>
          <w:ilvl w:val="1"/>
          <w:numId w:val="10"/>
        </w:numPr>
        <w:tabs>
          <w:tab w:val="left" w:pos="1251"/>
        </w:tabs>
        <w:spacing w:before="63"/>
        <w:ind w:right="3" w:firstLine="567"/>
        <w:rPr>
          <w:sz w:val="20"/>
          <w:lang w:val="ru-RU"/>
        </w:rPr>
      </w:pPr>
      <w:r w:rsidRPr="0059474A">
        <w:rPr>
          <w:sz w:val="20"/>
          <w:lang w:val="ru-RU"/>
        </w:rPr>
        <w:t>В случае прерывания работоспособности сети по вине Оператора или Потребителя, восстановление работоспособности производится за счет Оператора в течение 10 (десяти) рабочих дней после обнаружения поломки Потребителем</w:t>
      </w:r>
      <w:r w:rsidR="003C4FD6" w:rsidRPr="0059474A">
        <w:rPr>
          <w:sz w:val="20"/>
          <w:lang w:val="ru-RU"/>
        </w:rPr>
        <w:t>.</w:t>
      </w:r>
    </w:p>
    <w:p w:rsidR="00113689" w:rsidRPr="0059474A" w:rsidRDefault="00C71BA1" w:rsidP="0002783C">
      <w:pPr>
        <w:pStyle w:val="a5"/>
        <w:numPr>
          <w:ilvl w:val="1"/>
          <w:numId w:val="10"/>
        </w:numPr>
        <w:tabs>
          <w:tab w:val="left" w:pos="1206"/>
        </w:tabs>
        <w:spacing w:before="61"/>
        <w:ind w:right="3" w:firstLine="567"/>
        <w:rPr>
          <w:sz w:val="20"/>
          <w:lang w:val="ru-RU"/>
        </w:rPr>
      </w:pPr>
      <w:r w:rsidRPr="0059474A">
        <w:rPr>
          <w:sz w:val="20"/>
          <w:lang w:val="ru-RU"/>
        </w:rPr>
        <w:t xml:space="preserve">Оператор не будет ни в силу договорных обязательств, ни в силу обстоятельств, которые возникли с нанесения </w:t>
      </w:r>
      <w:r w:rsidRPr="0059474A">
        <w:rPr>
          <w:sz w:val="20"/>
          <w:lang w:val="ru-RU"/>
        </w:rPr>
        <w:lastRenderedPageBreak/>
        <w:t>убытков, отвечать перед Потребителем за всевозможные прямые и косвенные убытки, которые понесли как Потребитель, так и любое третье лицо в результате пользования сетью Интернет или доступа к ней. В том числе Оператор не несет ответственности по искам третьих лиц к Потребителю за упущенную выгоду, потерю клиентов и потерю репутации</w:t>
      </w:r>
      <w:r w:rsidR="003C4FD6" w:rsidRPr="0059474A">
        <w:rPr>
          <w:sz w:val="20"/>
          <w:lang w:val="ru-RU"/>
        </w:rPr>
        <w:t>.</w:t>
      </w:r>
    </w:p>
    <w:p w:rsidR="00113689" w:rsidRPr="0059474A" w:rsidRDefault="00C71BA1" w:rsidP="0002783C">
      <w:pPr>
        <w:pStyle w:val="a5"/>
        <w:numPr>
          <w:ilvl w:val="1"/>
          <w:numId w:val="10"/>
        </w:numPr>
        <w:tabs>
          <w:tab w:val="left" w:pos="1266"/>
        </w:tabs>
        <w:ind w:right="3" w:firstLine="567"/>
        <w:rPr>
          <w:sz w:val="20"/>
          <w:lang w:val="ru-RU"/>
        </w:rPr>
      </w:pPr>
      <w:r w:rsidRPr="0059474A">
        <w:rPr>
          <w:sz w:val="20"/>
          <w:lang w:val="ru-RU"/>
        </w:rPr>
        <w:t>Оператор не предоставляет никаких гарантий либо рекомендаций и не несет какой-либо ответственности в отношении последствий использования Потребителем всяческих информационных услуг, доступных через сеть Интернет</w:t>
      </w:r>
      <w:r w:rsidR="003C4FD6" w:rsidRPr="0059474A">
        <w:rPr>
          <w:sz w:val="20"/>
          <w:lang w:val="ru-RU"/>
        </w:rPr>
        <w:t>.</w:t>
      </w:r>
    </w:p>
    <w:p w:rsidR="00113689" w:rsidRPr="0059474A" w:rsidRDefault="00524E5B" w:rsidP="0002783C">
      <w:pPr>
        <w:pStyle w:val="a5"/>
        <w:numPr>
          <w:ilvl w:val="1"/>
          <w:numId w:val="10"/>
        </w:numPr>
        <w:tabs>
          <w:tab w:val="left" w:pos="1201"/>
        </w:tabs>
        <w:ind w:right="3" w:firstLine="567"/>
        <w:rPr>
          <w:sz w:val="20"/>
          <w:lang w:val="ru-RU"/>
        </w:rPr>
      </w:pPr>
      <w:r w:rsidRPr="0059474A">
        <w:rPr>
          <w:sz w:val="20"/>
          <w:lang w:val="ru-RU"/>
        </w:rPr>
        <w:t>Оператор не запрещает доступ к любым ресурсам Интернет, сетям, серверам, хранилищам данных и прочее, однако Потребителем признается, что другие операторы сети Интернет имеют право время от времени фильтровать информационные потоки или запрещать доступ к тем или иным ресурсам сети Интернет. Потребитель соглашается с тем, что Оператор не несет ответственности за подобные действия третьих лиц</w:t>
      </w:r>
      <w:r w:rsidR="003C4FD6" w:rsidRPr="0059474A">
        <w:rPr>
          <w:sz w:val="20"/>
          <w:lang w:val="ru-RU"/>
        </w:rPr>
        <w:t>.</w:t>
      </w:r>
    </w:p>
    <w:p w:rsidR="00113689" w:rsidRPr="0059474A" w:rsidRDefault="00524E5B" w:rsidP="0002783C">
      <w:pPr>
        <w:pStyle w:val="a5"/>
        <w:numPr>
          <w:ilvl w:val="1"/>
          <w:numId w:val="10"/>
        </w:numPr>
        <w:tabs>
          <w:tab w:val="left" w:pos="1351"/>
        </w:tabs>
        <w:ind w:right="3" w:firstLine="567"/>
        <w:rPr>
          <w:sz w:val="20"/>
          <w:lang w:val="ru-RU"/>
        </w:rPr>
      </w:pPr>
      <w:r w:rsidRPr="0059474A">
        <w:rPr>
          <w:sz w:val="20"/>
          <w:lang w:val="ru-RU"/>
        </w:rPr>
        <w:t>Оборудование и кабельные маршруты, ведущие к персональному компьютеру Потребителя, кроме абонентской проводки в пределах частного жилого дома, квартиры, помещения, приусадебного участка Потребителя, является собственностью Оператора</w:t>
      </w:r>
      <w:r w:rsidR="003C4FD6" w:rsidRPr="0059474A">
        <w:rPr>
          <w:sz w:val="20"/>
          <w:lang w:val="ru-RU"/>
        </w:rPr>
        <w:t>.</w:t>
      </w:r>
    </w:p>
    <w:p w:rsidR="00113689" w:rsidRPr="0059474A" w:rsidRDefault="00524E5B" w:rsidP="0002783C">
      <w:pPr>
        <w:pStyle w:val="a5"/>
        <w:numPr>
          <w:ilvl w:val="1"/>
          <w:numId w:val="10"/>
        </w:numPr>
        <w:tabs>
          <w:tab w:val="left" w:pos="1326"/>
        </w:tabs>
        <w:spacing w:before="61"/>
        <w:ind w:right="3" w:firstLine="567"/>
        <w:rPr>
          <w:sz w:val="20"/>
          <w:lang w:val="ru-RU"/>
        </w:rPr>
      </w:pPr>
      <w:r w:rsidRPr="0059474A">
        <w:rPr>
          <w:sz w:val="20"/>
          <w:lang w:val="ru-RU"/>
        </w:rPr>
        <w:t>Потребитель обязуется не пользоваться услугами Оператора в преступных или обманных целях, не способствовать таким действиям, а также не допускать подобного незаконного пользования услугами Оператора третьими лицами</w:t>
      </w:r>
      <w:r w:rsidR="003C4FD6" w:rsidRPr="0059474A">
        <w:rPr>
          <w:sz w:val="20"/>
          <w:lang w:val="ru-RU"/>
        </w:rPr>
        <w:t>.</w:t>
      </w:r>
    </w:p>
    <w:p w:rsidR="00113689" w:rsidRPr="0059474A" w:rsidRDefault="00524E5B" w:rsidP="0002783C">
      <w:pPr>
        <w:pStyle w:val="a5"/>
        <w:numPr>
          <w:ilvl w:val="1"/>
          <w:numId w:val="10"/>
        </w:numPr>
        <w:tabs>
          <w:tab w:val="left" w:pos="1311"/>
        </w:tabs>
        <w:ind w:right="3" w:firstLine="567"/>
        <w:rPr>
          <w:sz w:val="20"/>
          <w:lang w:val="ru-RU"/>
        </w:rPr>
      </w:pPr>
      <w:r w:rsidRPr="0059474A">
        <w:rPr>
          <w:sz w:val="20"/>
          <w:lang w:val="ru-RU"/>
        </w:rPr>
        <w:t>Потребитель обязан соблюдать правила, общепринятые в мировой сети Интернет или непосредственно установленны</w:t>
      </w:r>
      <w:r w:rsidR="00D25A8E" w:rsidRPr="0059474A">
        <w:rPr>
          <w:sz w:val="20"/>
          <w:lang w:val="ru-RU"/>
        </w:rPr>
        <w:t>е действующим законодательством</w:t>
      </w:r>
      <w:r w:rsidRPr="0059474A">
        <w:rPr>
          <w:sz w:val="20"/>
          <w:lang w:val="ru-RU"/>
        </w:rPr>
        <w:t>. Нарушение потребителем правил пользования услугами может быть основанием для отказа ему в предоставлении услуг</w:t>
      </w:r>
      <w:r w:rsidR="003C4FD6" w:rsidRPr="0059474A">
        <w:rPr>
          <w:sz w:val="20"/>
          <w:lang w:val="ru-RU"/>
        </w:rPr>
        <w:t>.</w:t>
      </w:r>
    </w:p>
    <w:p w:rsidR="00113689" w:rsidRPr="0059474A" w:rsidRDefault="003C4FD6" w:rsidP="0002783C">
      <w:pPr>
        <w:pStyle w:val="a5"/>
        <w:numPr>
          <w:ilvl w:val="1"/>
          <w:numId w:val="10"/>
        </w:numPr>
        <w:tabs>
          <w:tab w:val="left" w:pos="1306"/>
        </w:tabs>
        <w:ind w:right="3" w:firstLine="567"/>
        <w:rPr>
          <w:sz w:val="20"/>
          <w:lang w:val="ru-RU"/>
        </w:rPr>
      </w:pPr>
      <w:r w:rsidRPr="0059474A">
        <w:rPr>
          <w:sz w:val="20"/>
          <w:u w:val="single"/>
          <w:lang w:val="ru-RU"/>
        </w:rPr>
        <w:t xml:space="preserve"> </w:t>
      </w:r>
      <w:r w:rsidR="00524E5B" w:rsidRPr="0059474A">
        <w:rPr>
          <w:sz w:val="20"/>
          <w:u w:val="single"/>
          <w:lang w:val="ru-RU"/>
        </w:rPr>
        <w:t>Нарушением правил использования услуг является также (включая, но не ограничиваясь)</w:t>
      </w:r>
      <w:r w:rsidRPr="0059474A">
        <w:rPr>
          <w:sz w:val="20"/>
          <w:u w:val="single"/>
          <w:lang w:val="ru-RU"/>
        </w:rPr>
        <w:t>:</w:t>
      </w:r>
    </w:p>
    <w:p w:rsidR="00113689" w:rsidRPr="0059474A" w:rsidRDefault="00524E5B" w:rsidP="0002783C">
      <w:pPr>
        <w:pStyle w:val="a5"/>
        <w:numPr>
          <w:ilvl w:val="0"/>
          <w:numId w:val="11"/>
        </w:numPr>
        <w:tabs>
          <w:tab w:val="left" w:pos="1006"/>
        </w:tabs>
        <w:ind w:right="3" w:firstLine="567"/>
        <w:rPr>
          <w:sz w:val="20"/>
          <w:lang w:val="ru-RU"/>
        </w:rPr>
      </w:pPr>
      <w:r w:rsidRPr="0059474A">
        <w:rPr>
          <w:sz w:val="20"/>
          <w:lang w:val="ru-RU"/>
        </w:rPr>
        <w:t>незаконное использование услуг, а именно их использование в целях и/или порядк</w:t>
      </w:r>
      <w:r w:rsidR="008848A5" w:rsidRPr="0059474A">
        <w:rPr>
          <w:sz w:val="20"/>
          <w:lang w:val="ru-RU"/>
        </w:rPr>
        <w:t>е</w:t>
      </w:r>
      <w:r w:rsidRPr="0059474A">
        <w:rPr>
          <w:sz w:val="20"/>
          <w:lang w:val="ru-RU"/>
        </w:rPr>
        <w:t>, противоречаще</w:t>
      </w:r>
      <w:r w:rsidR="008848A5" w:rsidRPr="0059474A">
        <w:rPr>
          <w:sz w:val="20"/>
          <w:lang w:val="ru-RU"/>
        </w:rPr>
        <w:t>м</w:t>
      </w:r>
      <w:r w:rsidRPr="0059474A">
        <w:rPr>
          <w:sz w:val="20"/>
          <w:lang w:val="ru-RU"/>
        </w:rPr>
        <w:t xml:space="preserve"> законодательству: передача и/или распространения конфиденциальной государственной и коммерческой информации без разрешения на это владельца информации, если это запрещено законодательством, нарушение авторских прав, незаконное использование знаков для товаров и услуг, разжигание расовой и национальной нетерпимости, распространение порнографии</w:t>
      </w:r>
      <w:r w:rsidR="003C4FD6" w:rsidRPr="0059474A">
        <w:rPr>
          <w:sz w:val="20"/>
          <w:lang w:val="ru-RU"/>
        </w:rPr>
        <w:t>;</w:t>
      </w:r>
    </w:p>
    <w:p w:rsidR="00113689" w:rsidRPr="0059474A" w:rsidRDefault="00524E5B" w:rsidP="0002783C">
      <w:pPr>
        <w:pStyle w:val="a5"/>
        <w:numPr>
          <w:ilvl w:val="0"/>
          <w:numId w:val="11"/>
        </w:numPr>
        <w:tabs>
          <w:tab w:val="left" w:pos="1006"/>
        </w:tabs>
        <w:ind w:right="3" w:firstLine="567"/>
        <w:rPr>
          <w:sz w:val="20"/>
          <w:lang w:val="ru-RU"/>
        </w:rPr>
      </w:pPr>
      <w:r w:rsidRPr="0059474A">
        <w:rPr>
          <w:sz w:val="20"/>
          <w:lang w:val="ru-RU"/>
        </w:rPr>
        <w:t>неавторизованный доступ и использование услуг, а именно без разрешения Оператора использование или доступ к ресурсам, услугам, сервисам, сетям, системам, данным и информации, находящимся в ведении Оператора</w:t>
      </w:r>
      <w:r w:rsidR="003C4FD6" w:rsidRPr="0059474A">
        <w:rPr>
          <w:sz w:val="20"/>
          <w:lang w:val="ru-RU"/>
        </w:rPr>
        <w:t>;</w:t>
      </w:r>
    </w:p>
    <w:p w:rsidR="00113689" w:rsidRPr="0059474A" w:rsidRDefault="00524E5B" w:rsidP="0002783C">
      <w:pPr>
        <w:pStyle w:val="a5"/>
        <w:numPr>
          <w:ilvl w:val="0"/>
          <w:numId w:val="11"/>
        </w:numPr>
        <w:tabs>
          <w:tab w:val="left" w:pos="1006"/>
        </w:tabs>
        <w:spacing w:before="61"/>
        <w:ind w:right="3" w:firstLine="567"/>
        <w:rPr>
          <w:sz w:val="20"/>
          <w:lang w:val="ru-RU"/>
        </w:rPr>
      </w:pPr>
      <w:r w:rsidRPr="0059474A">
        <w:rPr>
          <w:sz w:val="20"/>
          <w:lang w:val="ru-RU"/>
        </w:rPr>
        <w:t>нарушение, изменение, преодоление или повреждение систем контроля доступа к услугам, авторизация, тарификация системного мониторинга, попытки сканирования, тестирования и поиска способов нарушения и преодоления систем контроля доступа к услугам Оператора</w:t>
      </w:r>
      <w:r w:rsidR="003C4FD6" w:rsidRPr="0059474A">
        <w:rPr>
          <w:sz w:val="20"/>
          <w:lang w:val="ru-RU"/>
        </w:rPr>
        <w:t>;</w:t>
      </w:r>
    </w:p>
    <w:p w:rsidR="00113689" w:rsidRPr="0059474A" w:rsidRDefault="00524E5B" w:rsidP="0002783C">
      <w:pPr>
        <w:pStyle w:val="a5"/>
        <w:numPr>
          <w:ilvl w:val="0"/>
          <w:numId w:val="11"/>
        </w:numPr>
        <w:tabs>
          <w:tab w:val="left" w:pos="1006"/>
        </w:tabs>
        <w:ind w:right="3" w:firstLine="567"/>
        <w:rPr>
          <w:sz w:val="20"/>
          <w:lang w:val="ru-RU"/>
        </w:rPr>
      </w:pPr>
      <w:r w:rsidRPr="0059474A">
        <w:rPr>
          <w:sz w:val="20"/>
          <w:lang w:val="ru-RU"/>
        </w:rPr>
        <w:t>непозволительн</w:t>
      </w:r>
      <w:r w:rsidR="00A14F5E" w:rsidRPr="0059474A">
        <w:rPr>
          <w:sz w:val="20"/>
          <w:lang w:val="ru-RU"/>
        </w:rPr>
        <w:t>ый</w:t>
      </w:r>
      <w:r w:rsidRPr="0059474A">
        <w:rPr>
          <w:sz w:val="20"/>
          <w:lang w:val="ru-RU"/>
        </w:rPr>
        <w:t xml:space="preserve"> владельцам перехват, мониторинг, изменение и перенаправление данных и трафика, создания помех для нормального функционирования сервисов, сетей, каналов и систем, в том числе так называемые mailbombing (почтовые бомбы, то есть огромное электронное послание, в состоянии заблокировать работу системы электронной почты), flooding (волновое распространение пакетов); лавинная адресация (сообщения в сети); лавинная маршрутизация (р</w:t>
      </w:r>
      <w:r w:rsidR="00A14F5E" w:rsidRPr="0059474A">
        <w:rPr>
          <w:sz w:val="20"/>
          <w:lang w:val="ru-RU"/>
        </w:rPr>
        <w:t>ас</w:t>
      </w:r>
      <w:r w:rsidRPr="0059474A">
        <w:rPr>
          <w:sz w:val="20"/>
          <w:lang w:val="ru-RU"/>
        </w:rPr>
        <w:t>с</w:t>
      </w:r>
      <w:r w:rsidR="00A14F5E" w:rsidRPr="0059474A">
        <w:rPr>
          <w:sz w:val="20"/>
          <w:lang w:val="ru-RU"/>
        </w:rPr>
        <w:t>ыл</w:t>
      </w:r>
      <w:r w:rsidRPr="0059474A">
        <w:rPr>
          <w:sz w:val="20"/>
          <w:lang w:val="ru-RU"/>
        </w:rPr>
        <w:t>ка сообщения во все порты, кроме исходного), попытки перегрузки систем и широковещательные атаки; изменение, модификация адресной части и содержимого пакетов данных в сети, в том числе сообщений электронной почты, любые иные типы доступа и использование ресурсов, осуществляемые в целях, которые не разрешены владельцем ресурса, или что будет недозволенным владельцем ресурса способом</w:t>
      </w:r>
      <w:r w:rsidR="003C4FD6" w:rsidRPr="0059474A">
        <w:rPr>
          <w:sz w:val="20"/>
          <w:lang w:val="ru-RU"/>
        </w:rPr>
        <w:t>;</w:t>
      </w:r>
    </w:p>
    <w:p w:rsidR="00113689" w:rsidRPr="0059474A" w:rsidRDefault="00524E5B" w:rsidP="0002783C">
      <w:pPr>
        <w:pStyle w:val="a5"/>
        <w:numPr>
          <w:ilvl w:val="0"/>
          <w:numId w:val="11"/>
        </w:numPr>
        <w:tabs>
          <w:tab w:val="left" w:pos="1006"/>
        </w:tabs>
        <w:spacing w:before="61"/>
        <w:ind w:right="3" w:firstLine="567"/>
        <w:rPr>
          <w:sz w:val="20"/>
          <w:lang w:val="ru-RU"/>
        </w:rPr>
      </w:pPr>
      <w:r w:rsidRPr="0059474A">
        <w:rPr>
          <w:sz w:val="20"/>
          <w:lang w:val="ru-RU"/>
        </w:rPr>
        <w:t>несанкционированное принудительное распространение рекламной и иной информации, которое осуществляется в навязчивой форме, без согласия получателя, а также те, что вызывают жалобы получателя, несанкционированное использование серверов электронной почты и телеконференций в Интернет без разрешения их владельцев, рассылка одинаковых и похожих сообщений в нескольких электронных почтовых ящиков, одну или несколько групп телеконференций, без разрешения их владельцев</w:t>
      </w:r>
      <w:r w:rsidR="003C4FD6" w:rsidRPr="0059474A">
        <w:rPr>
          <w:sz w:val="20"/>
          <w:lang w:val="ru-RU"/>
        </w:rPr>
        <w:t>.</w:t>
      </w:r>
    </w:p>
    <w:p w:rsidR="00113689" w:rsidRPr="0059474A" w:rsidRDefault="00113689" w:rsidP="0002783C">
      <w:pPr>
        <w:pStyle w:val="a3"/>
        <w:spacing w:before="5"/>
        <w:ind w:left="0" w:right="3" w:firstLine="567"/>
        <w:jc w:val="left"/>
        <w:rPr>
          <w:sz w:val="30"/>
          <w:lang w:val="ru-RU"/>
        </w:rPr>
      </w:pPr>
    </w:p>
    <w:p w:rsidR="00113689" w:rsidRPr="0059474A" w:rsidRDefault="008101E1" w:rsidP="006A4660">
      <w:pPr>
        <w:pStyle w:val="1"/>
        <w:tabs>
          <w:tab w:val="left" w:pos="3942"/>
        </w:tabs>
        <w:ind w:left="3544" w:right="3" w:firstLine="567"/>
        <w:rPr>
          <w:lang w:val="ru-RU"/>
        </w:rPr>
      </w:pPr>
      <w:r w:rsidRPr="0059474A">
        <w:rPr>
          <w:lang w:val="ru-RU"/>
        </w:rPr>
        <w:t>6</w:t>
      </w:r>
      <w:r w:rsidR="00524E5B" w:rsidRPr="0059474A">
        <w:rPr>
          <w:lang w:val="ru-RU"/>
        </w:rPr>
        <w:t>. Порядок расчетов и тарифы на услуги</w:t>
      </w:r>
    </w:p>
    <w:p w:rsidR="00113689" w:rsidRPr="0059474A" w:rsidRDefault="00A86F4F" w:rsidP="0002783C">
      <w:pPr>
        <w:pStyle w:val="a5"/>
        <w:numPr>
          <w:ilvl w:val="1"/>
          <w:numId w:val="9"/>
        </w:numPr>
        <w:tabs>
          <w:tab w:val="left" w:pos="709"/>
        </w:tabs>
        <w:ind w:left="284" w:right="3" w:firstLine="283"/>
        <w:rPr>
          <w:sz w:val="20"/>
          <w:lang w:val="ru-RU"/>
        </w:rPr>
      </w:pPr>
      <w:r w:rsidRPr="0059474A">
        <w:rPr>
          <w:sz w:val="20"/>
          <w:lang w:val="ru-RU"/>
        </w:rPr>
        <w:t>Услуги предоставляются Потребителю согласно тарифов, утвержденных Оператором и действующим на момент оказания услуг</w:t>
      </w:r>
      <w:r w:rsidR="003C4FD6" w:rsidRPr="0059474A">
        <w:rPr>
          <w:sz w:val="20"/>
          <w:lang w:val="ru-RU"/>
        </w:rPr>
        <w:t>.</w:t>
      </w:r>
    </w:p>
    <w:p w:rsidR="00113689" w:rsidRPr="0059474A" w:rsidRDefault="00A86F4F" w:rsidP="0002783C">
      <w:pPr>
        <w:pStyle w:val="a5"/>
        <w:numPr>
          <w:ilvl w:val="1"/>
          <w:numId w:val="9"/>
        </w:numPr>
        <w:tabs>
          <w:tab w:val="left" w:pos="709"/>
        </w:tabs>
        <w:ind w:left="284" w:right="3" w:firstLine="283"/>
        <w:rPr>
          <w:sz w:val="20"/>
          <w:lang w:val="ru-RU"/>
        </w:rPr>
      </w:pPr>
      <w:r w:rsidRPr="0059474A">
        <w:rPr>
          <w:sz w:val="20"/>
          <w:lang w:val="ru-RU"/>
        </w:rPr>
        <w:t>Расчетным периодом установлен календарный месяц</w:t>
      </w:r>
      <w:r w:rsidR="003C4FD6" w:rsidRPr="0059474A">
        <w:rPr>
          <w:sz w:val="20"/>
          <w:lang w:val="ru-RU"/>
        </w:rPr>
        <w:t>.</w:t>
      </w:r>
    </w:p>
    <w:p w:rsidR="00113689" w:rsidRPr="0059474A" w:rsidRDefault="00A86F4F" w:rsidP="0002783C">
      <w:pPr>
        <w:pStyle w:val="a5"/>
        <w:numPr>
          <w:ilvl w:val="1"/>
          <w:numId w:val="9"/>
        </w:numPr>
        <w:tabs>
          <w:tab w:val="left" w:pos="709"/>
          <w:tab w:val="left" w:pos="1266"/>
        </w:tabs>
        <w:ind w:left="284" w:right="3" w:firstLine="283"/>
        <w:rPr>
          <w:sz w:val="20"/>
          <w:lang w:val="ru-RU"/>
        </w:rPr>
      </w:pPr>
      <w:r w:rsidRPr="0059474A">
        <w:rPr>
          <w:sz w:val="20"/>
          <w:lang w:val="ru-RU"/>
        </w:rPr>
        <w:t xml:space="preserve">При акцепте Договора и Потребителя, последний осуществляет оплату работ за подключение и оплату (авансовый платеж), в размере месячной стоимости выбранного Потребителем тарифа, которые устанавливаются Оператором и отображаются на Интернет-сайте Оператора </w:t>
      </w:r>
      <w:r w:rsidR="006A4660" w:rsidRPr="0059474A">
        <w:rPr>
          <w:sz w:val="20"/>
          <w:lang w:val="ru-RU"/>
        </w:rPr>
        <w:t>https://m-polis.net/ в</w:t>
      </w:r>
      <w:r w:rsidRPr="0059474A">
        <w:rPr>
          <w:sz w:val="20"/>
          <w:lang w:val="ru-RU"/>
        </w:rPr>
        <w:t xml:space="preserve"> разделе «Услуги и цены Тарифные планы»</w:t>
      </w:r>
      <w:r w:rsidR="003C4FD6" w:rsidRPr="0059474A">
        <w:rPr>
          <w:sz w:val="20"/>
          <w:lang w:val="ru-RU"/>
        </w:rPr>
        <w:t>.</w:t>
      </w:r>
    </w:p>
    <w:p w:rsidR="00113689" w:rsidRPr="0059474A" w:rsidRDefault="00A86F4F" w:rsidP="0002783C">
      <w:pPr>
        <w:pStyle w:val="a5"/>
        <w:numPr>
          <w:ilvl w:val="1"/>
          <w:numId w:val="9"/>
        </w:numPr>
        <w:tabs>
          <w:tab w:val="left" w:pos="709"/>
        </w:tabs>
        <w:spacing w:before="61"/>
        <w:ind w:left="284" w:right="3" w:firstLine="283"/>
        <w:rPr>
          <w:sz w:val="20"/>
          <w:lang w:val="ru-RU"/>
        </w:rPr>
      </w:pPr>
      <w:r w:rsidRPr="0059474A">
        <w:rPr>
          <w:sz w:val="20"/>
          <w:lang w:val="ru-RU"/>
        </w:rPr>
        <w:t>Ежемесячная плата включает в себя оплату за пользование выбранным</w:t>
      </w:r>
      <w:r w:rsidR="006A4660" w:rsidRPr="0059474A">
        <w:rPr>
          <w:sz w:val="20"/>
          <w:lang w:val="ru-RU"/>
        </w:rPr>
        <w:t>и</w:t>
      </w:r>
      <w:r w:rsidRPr="0059474A">
        <w:rPr>
          <w:sz w:val="20"/>
          <w:lang w:val="ru-RU"/>
        </w:rPr>
        <w:t xml:space="preserve"> Потребителем услугами за следующий месяц. По письменному требованию потребителя Оператор бесплатно в порядке, установленном законодательством, предоставляет сведения о предоставленных услугах и счета за полученные услуги</w:t>
      </w:r>
      <w:r w:rsidR="003C4FD6" w:rsidRPr="0059474A">
        <w:rPr>
          <w:sz w:val="20"/>
          <w:lang w:val="ru-RU"/>
        </w:rPr>
        <w:t>.</w:t>
      </w:r>
    </w:p>
    <w:p w:rsidR="00113689" w:rsidRPr="0059474A" w:rsidRDefault="00A86F4F" w:rsidP="0002783C">
      <w:pPr>
        <w:pStyle w:val="a5"/>
        <w:numPr>
          <w:ilvl w:val="1"/>
          <w:numId w:val="9"/>
        </w:numPr>
        <w:tabs>
          <w:tab w:val="left" w:pos="709"/>
        </w:tabs>
        <w:ind w:left="284" w:right="3" w:firstLine="283"/>
        <w:rPr>
          <w:sz w:val="20"/>
          <w:lang w:val="ru-RU"/>
        </w:rPr>
      </w:pPr>
      <w:r w:rsidRPr="0059474A">
        <w:rPr>
          <w:sz w:val="20"/>
          <w:lang w:val="ru-RU"/>
        </w:rPr>
        <w:t>Оплата за услуги доступа к сети Интернет вносится Потребителем до первого числа следующего месяца</w:t>
      </w:r>
      <w:r w:rsidR="003C4FD6" w:rsidRPr="0059474A">
        <w:rPr>
          <w:sz w:val="20"/>
          <w:lang w:val="ru-RU"/>
        </w:rPr>
        <w:t>.</w:t>
      </w:r>
    </w:p>
    <w:p w:rsidR="00113689" w:rsidRPr="0059474A" w:rsidRDefault="00A86F4F" w:rsidP="0002783C">
      <w:pPr>
        <w:pStyle w:val="a5"/>
        <w:numPr>
          <w:ilvl w:val="1"/>
          <w:numId w:val="9"/>
        </w:numPr>
        <w:tabs>
          <w:tab w:val="left" w:pos="709"/>
          <w:tab w:val="left" w:pos="1246"/>
        </w:tabs>
        <w:ind w:left="284" w:right="3" w:firstLine="283"/>
        <w:rPr>
          <w:sz w:val="20"/>
          <w:lang w:val="ru-RU"/>
        </w:rPr>
      </w:pPr>
      <w:r w:rsidRPr="0059474A">
        <w:rPr>
          <w:sz w:val="20"/>
          <w:lang w:val="ru-RU"/>
        </w:rPr>
        <w:t>При расторжении Договора до подключения по инициативе Потребителя, внесенная сумма аванса абонентской платы возвращается Потребителю после подписания двустороннего соглашения о расторжении Договора. Внесенная плата за подключение потребителю не возвращается</w:t>
      </w:r>
      <w:r w:rsidR="003C4FD6" w:rsidRPr="0059474A">
        <w:rPr>
          <w:sz w:val="20"/>
          <w:lang w:val="ru-RU"/>
        </w:rPr>
        <w:t>.</w:t>
      </w:r>
    </w:p>
    <w:p w:rsidR="00113689" w:rsidRPr="0059474A" w:rsidRDefault="00A86F4F" w:rsidP="0002783C">
      <w:pPr>
        <w:pStyle w:val="a5"/>
        <w:numPr>
          <w:ilvl w:val="1"/>
          <w:numId w:val="9"/>
        </w:numPr>
        <w:tabs>
          <w:tab w:val="left" w:pos="709"/>
        </w:tabs>
        <w:spacing w:before="61"/>
        <w:ind w:left="284" w:right="3" w:firstLine="283"/>
        <w:rPr>
          <w:sz w:val="20"/>
          <w:lang w:val="ru-RU"/>
        </w:rPr>
      </w:pPr>
      <w:r w:rsidRPr="0059474A">
        <w:rPr>
          <w:sz w:val="20"/>
          <w:lang w:val="ru-RU"/>
        </w:rPr>
        <w:t xml:space="preserve">Технические характеристики услуг (скорость и объемы передачи информации - для услуг широкополосного доступа и Интернета), предоставляемых Оператором указанные на Интернет-сайте Оператора </w:t>
      </w:r>
      <w:hyperlink r:id="rId5" w:history="1">
        <w:r w:rsidR="00E34331" w:rsidRPr="0059474A">
          <w:rPr>
            <w:rStyle w:val="a6"/>
            <w:sz w:val="20"/>
            <w:lang w:val="ru-RU"/>
          </w:rPr>
          <w:t>https://m-polis.net/</w:t>
        </w:r>
      </w:hyperlink>
      <w:r w:rsidR="00E34331" w:rsidRPr="0059474A">
        <w:rPr>
          <w:sz w:val="20"/>
          <w:lang w:val="ru-RU"/>
        </w:rPr>
        <w:t xml:space="preserve"> в</w:t>
      </w:r>
      <w:r w:rsidRPr="0059474A">
        <w:rPr>
          <w:sz w:val="20"/>
          <w:lang w:val="ru-RU"/>
        </w:rPr>
        <w:t xml:space="preserve"> разделе «Услуги и цены Тарифные планы»</w:t>
      </w:r>
      <w:r w:rsidR="003C4FD6" w:rsidRPr="0059474A">
        <w:rPr>
          <w:sz w:val="20"/>
          <w:lang w:val="ru-RU"/>
        </w:rPr>
        <w:t>.</w:t>
      </w:r>
    </w:p>
    <w:p w:rsidR="00113689" w:rsidRPr="0059474A" w:rsidRDefault="00A86F4F" w:rsidP="0002783C">
      <w:pPr>
        <w:pStyle w:val="a5"/>
        <w:numPr>
          <w:ilvl w:val="1"/>
          <w:numId w:val="9"/>
        </w:numPr>
        <w:tabs>
          <w:tab w:val="left" w:pos="709"/>
        </w:tabs>
        <w:ind w:left="284" w:right="3" w:firstLine="283"/>
        <w:rPr>
          <w:sz w:val="20"/>
          <w:lang w:val="ru-RU"/>
        </w:rPr>
      </w:pPr>
      <w:r w:rsidRPr="0059474A">
        <w:rPr>
          <w:sz w:val="20"/>
          <w:lang w:val="ru-RU"/>
        </w:rPr>
        <w:t>Основные показатели качества услуг по передаче данных, доступа к</w:t>
      </w:r>
      <w:r w:rsidR="00E34331" w:rsidRPr="0059474A">
        <w:rPr>
          <w:sz w:val="20"/>
          <w:lang w:val="ru-RU"/>
        </w:rPr>
        <w:t xml:space="preserve"> Интернету и их уровни указаны</w:t>
      </w:r>
      <w:r w:rsidRPr="0059474A">
        <w:rPr>
          <w:sz w:val="20"/>
          <w:lang w:val="ru-RU"/>
        </w:rPr>
        <w:t xml:space="preserve"> в Приложении 1 к данному Договору.</w:t>
      </w:r>
    </w:p>
    <w:p w:rsidR="00113689" w:rsidRPr="0059474A" w:rsidRDefault="00A86F4F" w:rsidP="0002783C">
      <w:pPr>
        <w:pStyle w:val="a5"/>
        <w:numPr>
          <w:ilvl w:val="1"/>
          <w:numId w:val="9"/>
        </w:numPr>
        <w:tabs>
          <w:tab w:val="left" w:pos="709"/>
        </w:tabs>
        <w:spacing w:before="63"/>
        <w:ind w:left="284" w:right="3" w:firstLine="283"/>
        <w:rPr>
          <w:sz w:val="20"/>
          <w:lang w:val="ru-RU"/>
        </w:rPr>
      </w:pPr>
      <w:r w:rsidRPr="0059474A">
        <w:rPr>
          <w:sz w:val="20"/>
          <w:lang w:val="ru-RU"/>
        </w:rPr>
        <w:t xml:space="preserve">Потребителю возвращаются неиспользованные средства в случае </w:t>
      </w:r>
      <w:r w:rsidR="00EC4DCB" w:rsidRPr="0059474A">
        <w:rPr>
          <w:sz w:val="20"/>
          <w:lang w:val="ru-RU"/>
        </w:rPr>
        <w:t>не предоставления</w:t>
      </w:r>
      <w:r w:rsidRPr="0059474A">
        <w:rPr>
          <w:sz w:val="20"/>
          <w:lang w:val="ru-RU"/>
        </w:rPr>
        <w:t xml:space="preserve"> заказанных услуг, в случае отказа от предоплаченных услуг, которые он не получил, предоставление услуг ненадлежащего качества или предоставления </w:t>
      </w:r>
      <w:r w:rsidRPr="0059474A">
        <w:rPr>
          <w:sz w:val="20"/>
          <w:lang w:val="ru-RU"/>
        </w:rPr>
        <w:lastRenderedPageBreak/>
        <w:t>услуг, которые Потребитель не заказывал по его мотивированному письменному заявлению и в иных случаях, определенных законодательством</w:t>
      </w:r>
      <w:r w:rsidR="003C4FD6" w:rsidRPr="0059474A">
        <w:rPr>
          <w:sz w:val="20"/>
          <w:lang w:val="ru-RU"/>
        </w:rPr>
        <w:t>.</w:t>
      </w:r>
    </w:p>
    <w:p w:rsidR="00113689" w:rsidRPr="0059474A" w:rsidRDefault="00A86F4F" w:rsidP="0002783C">
      <w:pPr>
        <w:pStyle w:val="a5"/>
        <w:numPr>
          <w:ilvl w:val="1"/>
          <w:numId w:val="9"/>
        </w:numPr>
        <w:tabs>
          <w:tab w:val="left" w:pos="709"/>
          <w:tab w:val="left" w:pos="1316"/>
        </w:tabs>
        <w:spacing w:before="61"/>
        <w:ind w:left="284" w:right="3" w:firstLine="283"/>
        <w:rPr>
          <w:sz w:val="20"/>
          <w:lang w:val="ru-RU"/>
        </w:rPr>
      </w:pPr>
      <w:r w:rsidRPr="0059474A">
        <w:rPr>
          <w:sz w:val="20"/>
          <w:lang w:val="ru-RU"/>
        </w:rPr>
        <w:t>Условия настоящего Договора действительны для всех Потребителей. Изменения условий Договора в отношении отдельного Потребителя (дополнительные услуги для Потребителя дополнительные скидки Потребителя и другое) должны быть документально оформлены в виде отдельных договоров или дополнительных соглашений к настоящему Договору</w:t>
      </w:r>
      <w:r w:rsidR="003C4FD6" w:rsidRPr="0059474A">
        <w:rPr>
          <w:sz w:val="20"/>
          <w:lang w:val="ru-RU"/>
        </w:rPr>
        <w:t>.</w:t>
      </w:r>
    </w:p>
    <w:p w:rsidR="00113689" w:rsidRPr="0059474A" w:rsidRDefault="00A86F4F" w:rsidP="0002783C">
      <w:pPr>
        <w:pStyle w:val="a5"/>
        <w:numPr>
          <w:ilvl w:val="1"/>
          <w:numId w:val="9"/>
        </w:numPr>
        <w:tabs>
          <w:tab w:val="left" w:pos="709"/>
          <w:tab w:val="left" w:pos="1316"/>
        </w:tabs>
        <w:ind w:left="284" w:right="3" w:firstLine="283"/>
        <w:rPr>
          <w:sz w:val="20"/>
          <w:lang w:val="ru-RU"/>
        </w:rPr>
      </w:pPr>
      <w:r w:rsidRPr="0059474A">
        <w:rPr>
          <w:sz w:val="20"/>
          <w:lang w:val="ru-RU"/>
        </w:rPr>
        <w:t>В случае наличия у Потребителя установленных законодательством льгот последние предоставляются со дня обращения Потребителя и предъявления документов, подтверждающих право на такие льготы</w:t>
      </w:r>
      <w:r w:rsidR="003C4FD6" w:rsidRPr="0059474A">
        <w:rPr>
          <w:sz w:val="20"/>
          <w:lang w:val="ru-RU"/>
        </w:rPr>
        <w:t>.</w:t>
      </w:r>
    </w:p>
    <w:p w:rsidR="00113689" w:rsidRPr="0059474A" w:rsidRDefault="00113689" w:rsidP="0002783C">
      <w:pPr>
        <w:pStyle w:val="a3"/>
        <w:spacing w:before="9"/>
        <w:ind w:left="0" w:right="3" w:firstLine="567"/>
        <w:jc w:val="left"/>
        <w:rPr>
          <w:sz w:val="26"/>
          <w:lang w:val="ru-RU"/>
        </w:rPr>
      </w:pPr>
    </w:p>
    <w:p w:rsidR="00113689" w:rsidRPr="0059474A" w:rsidRDefault="00A86F4F" w:rsidP="00D2759A">
      <w:pPr>
        <w:pStyle w:val="1"/>
        <w:numPr>
          <w:ilvl w:val="0"/>
          <w:numId w:val="19"/>
        </w:numPr>
        <w:tabs>
          <w:tab w:val="left" w:pos="4536"/>
        </w:tabs>
        <w:spacing w:before="92"/>
        <w:ind w:left="3261" w:right="3" w:firstLine="567"/>
        <w:rPr>
          <w:lang w:val="ru-RU"/>
        </w:rPr>
      </w:pPr>
      <w:r w:rsidRPr="0059474A">
        <w:rPr>
          <w:lang w:val="ru-RU"/>
        </w:rPr>
        <w:t>Ответственность сторон</w:t>
      </w:r>
    </w:p>
    <w:p w:rsidR="00113689" w:rsidRPr="0059474A" w:rsidRDefault="00A86F4F" w:rsidP="0002783C">
      <w:pPr>
        <w:pStyle w:val="a5"/>
        <w:numPr>
          <w:ilvl w:val="1"/>
          <w:numId w:val="8"/>
        </w:numPr>
        <w:tabs>
          <w:tab w:val="left" w:pos="1206"/>
        </w:tabs>
        <w:ind w:right="3" w:firstLine="567"/>
        <w:rPr>
          <w:sz w:val="20"/>
          <w:lang w:val="ru-RU"/>
        </w:rPr>
      </w:pPr>
      <w:r w:rsidRPr="0059474A">
        <w:rPr>
          <w:sz w:val="20"/>
          <w:lang w:val="ru-RU"/>
        </w:rPr>
        <w:t>Ответственность Потребителя</w:t>
      </w:r>
      <w:r w:rsidR="003C4FD6" w:rsidRPr="0059474A">
        <w:rPr>
          <w:sz w:val="20"/>
          <w:lang w:val="ru-RU"/>
        </w:rPr>
        <w:t>:</w:t>
      </w:r>
    </w:p>
    <w:p w:rsidR="00113689" w:rsidRPr="0059474A" w:rsidRDefault="00A86F4F" w:rsidP="0002783C">
      <w:pPr>
        <w:pStyle w:val="a5"/>
        <w:numPr>
          <w:ilvl w:val="0"/>
          <w:numId w:val="11"/>
        </w:numPr>
        <w:tabs>
          <w:tab w:val="left" w:pos="966"/>
        </w:tabs>
        <w:ind w:right="3" w:firstLine="567"/>
        <w:rPr>
          <w:sz w:val="20"/>
          <w:lang w:val="ru-RU"/>
        </w:rPr>
      </w:pPr>
      <w:r w:rsidRPr="0059474A">
        <w:rPr>
          <w:spacing w:val="-1"/>
          <w:sz w:val="20"/>
          <w:lang w:val="ru-RU"/>
        </w:rPr>
        <w:t xml:space="preserve">Потребитель несет ответственность за нарушение требований законодательства </w:t>
      </w:r>
      <w:r w:rsidR="00D2759A" w:rsidRPr="0059474A">
        <w:rPr>
          <w:spacing w:val="-1"/>
          <w:sz w:val="20"/>
          <w:lang w:val="ru-RU"/>
        </w:rPr>
        <w:t>касательно</w:t>
      </w:r>
      <w:r w:rsidRPr="0059474A">
        <w:rPr>
          <w:spacing w:val="-1"/>
          <w:sz w:val="20"/>
          <w:lang w:val="ru-RU"/>
        </w:rPr>
        <w:t xml:space="preserve"> порядк</w:t>
      </w:r>
      <w:r w:rsidR="00D2759A" w:rsidRPr="0059474A">
        <w:rPr>
          <w:spacing w:val="-1"/>
          <w:sz w:val="20"/>
          <w:lang w:val="ru-RU"/>
        </w:rPr>
        <w:t>а</w:t>
      </w:r>
      <w:r w:rsidRPr="0059474A">
        <w:rPr>
          <w:spacing w:val="-1"/>
          <w:sz w:val="20"/>
          <w:lang w:val="ru-RU"/>
        </w:rPr>
        <w:t xml:space="preserve"> получения услуг согласно закону</w:t>
      </w:r>
      <w:r w:rsidR="003C4FD6" w:rsidRPr="0059474A">
        <w:rPr>
          <w:sz w:val="20"/>
          <w:lang w:val="ru-RU"/>
        </w:rPr>
        <w:t>.</w:t>
      </w:r>
    </w:p>
    <w:p w:rsidR="00113689" w:rsidRPr="0059474A" w:rsidRDefault="00A86F4F" w:rsidP="0002783C">
      <w:pPr>
        <w:pStyle w:val="a5"/>
        <w:numPr>
          <w:ilvl w:val="0"/>
          <w:numId w:val="11"/>
        </w:numPr>
        <w:tabs>
          <w:tab w:val="left" w:pos="976"/>
        </w:tabs>
        <w:ind w:right="3" w:firstLine="567"/>
        <w:rPr>
          <w:sz w:val="20"/>
          <w:lang w:val="ru-RU"/>
        </w:rPr>
      </w:pPr>
      <w:r w:rsidRPr="0059474A">
        <w:rPr>
          <w:sz w:val="20"/>
          <w:lang w:val="ru-RU"/>
        </w:rPr>
        <w:t>В случае выявления повреждения телекоммуникационной сети, произошедшее по вине Потребителя, и нанесения убытков по его вине расходы Оператора, связанные с устранением повреждения, возмещаются Потребителем в полном объеме в порядке, установленном действующим законодательством</w:t>
      </w:r>
      <w:r w:rsidR="003C4FD6" w:rsidRPr="0059474A">
        <w:rPr>
          <w:sz w:val="20"/>
          <w:lang w:val="ru-RU"/>
        </w:rPr>
        <w:t>.</w:t>
      </w:r>
    </w:p>
    <w:p w:rsidR="00113689" w:rsidRPr="0059474A" w:rsidRDefault="00A86F4F" w:rsidP="0002783C">
      <w:pPr>
        <w:pStyle w:val="a5"/>
        <w:numPr>
          <w:ilvl w:val="0"/>
          <w:numId w:val="11"/>
        </w:numPr>
        <w:tabs>
          <w:tab w:val="left" w:pos="976"/>
        </w:tabs>
        <w:spacing w:before="61"/>
        <w:ind w:right="3" w:firstLine="567"/>
        <w:rPr>
          <w:sz w:val="20"/>
          <w:lang w:val="ru-RU"/>
        </w:rPr>
      </w:pPr>
      <w:r w:rsidRPr="0059474A">
        <w:rPr>
          <w:sz w:val="20"/>
          <w:lang w:val="ru-RU"/>
        </w:rPr>
        <w:t>Факт повреждения телекоммуникационной сети по вине Потребителя оформляется актом в двух экземплярах, каждый из которых подписывается уполномоченным представителем Оператора и Потребителем, по вине которого произошло повреждение. В случае отказа Потребителя от подписания акта он подписывается не менее чем двумя представителями Оператора</w:t>
      </w:r>
      <w:r w:rsidR="003C4FD6" w:rsidRPr="0059474A">
        <w:rPr>
          <w:sz w:val="20"/>
          <w:lang w:val="ru-RU"/>
        </w:rPr>
        <w:t>.</w:t>
      </w:r>
    </w:p>
    <w:p w:rsidR="00113689" w:rsidRPr="0059474A" w:rsidRDefault="00A86F4F" w:rsidP="0002783C">
      <w:pPr>
        <w:pStyle w:val="a5"/>
        <w:numPr>
          <w:ilvl w:val="0"/>
          <w:numId w:val="11"/>
        </w:numPr>
        <w:tabs>
          <w:tab w:val="left" w:pos="1021"/>
        </w:tabs>
        <w:ind w:right="3" w:firstLine="567"/>
        <w:rPr>
          <w:sz w:val="20"/>
          <w:lang w:val="ru-RU"/>
        </w:rPr>
      </w:pPr>
      <w:r w:rsidRPr="0059474A">
        <w:rPr>
          <w:sz w:val="20"/>
          <w:lang w:val="ru-RU"/>
        </w:rPr>
        <w:t>В случае задержки платы за оказываемые Оператором усл</w:t>
      </w:r>
      <w:r w:rsidR="00D2759A" w:rsidRPr="0059474A">
        <w:rPr>
          <w:sz w:val="20"/>
          <w:lang w:val="ru-RU"/>
        </w:rPr>
        <w:t>уги Потребитель уплачивает пеню</w:t>
      </w:r>
      <w:r w:rsidR="003C4FD6" w:rsidRPr="0059474A">
        <w:rPr>
          <w:sz w:val="20"/>
          <w:lang w:val="ru-RU"/>
        </w:rPr>
        <w:t>.</w:t>
      </w:r>
    </w:p>
    <w:p w:rsidR="00113689" w:rsidRPr="0059474A" w:rsidRDefault="00A86F4F" w:rsidP="0002783C">
      <w:pPr>
        <w:pStyle w:val="a5"/>
        <w:numPr>
          <w:ilvl w:val="0"/>
          <w:numId w:val="11"/>
        </w:numPr>
        <w:tabs>
          <w:tab w:val="left" w:pos="1011"/>
        </w:tabs>
        <w:ind w:right="3" w:firstLine="567"/>
        <w:rPr>
          <w:sz w:val="20"/>
          <w:lang w:val="ru-RU"/>
        </w:rPr>
      </w:pPr>
      <w:r w:rsidRPr="0059474A">
        <w:rPr>
          <w:sz w:val="20"/>
          <w:lang w:val="ru-RU"/>
        </w:rPr>
        <w:t>Уплата потребителем пени, правомерное прекращение или сокращение Оператором услуг не освобождает потребителя от обязанности оплатить предоставленные ему услуги</w:t>
      </w:r>
      <w:r w:rsidR="003C4FD6" w:rsidRPr="0059474A">
        <w:rPr>
          <w:sz w:val="20"/>
          <w:lang w:val="ru-RU"/>
        </w:rPr>
        <w:t>.</w:t>
      </w:r>
    </w:p>
    <w:p w:rsidR="00113689" w:rsidRPr="0059474A" w:rsidRDefault="00A86F4F" w:rsidP="0002783C">
      <w:pPr>
        <w:pStyle w:val="a5"/>
        <w:numPr>
          <w:ilvl w:val="1"/>
          <w:numId w:val="8"/>
        </w:numPr>
        <w:tabs>
          <w:tab w:val="left" w:pos="1206"/>
        </w:tabs>
        <w:ind w:right="3" w:firstLine="567"/>
        <w:rPr>
          <w:sz w:val="20"/>
          <w:lang w:val="ru-RU"/>
        </w:rPr>
      </w:pPr>
      <w:r w:rsidRPr="0059474A">
        <w:rPr>
          <w:sz w:val="20"/>
          <w:lang w:val="ru-RU"/>
        </w:rPr>
        <w:t>Ответственность Оператора</w:t>
      </w:r>
      <w:r w:rsidR="003C4FD6" w:rsidRPr="0059474A">
        <w:rPr>
          <w:sz w:val="20"/>
          <w:lang w:val="ru-RU"/>
        </w:rPr>
        <w:t>:</w:t>
      </w:r>
    </w:p>
    <w:p w:rsidR="00113689" w:rsidRPr="0059474A" w:rsidRDefault="00DD7B10" w:rsidP="0002783C">
      <w:pPr>
        <w:pStyle w:val="a5"/>
        <w:numPr>
          <w:ilvl w:val="0"/>
          <w:numId w:val="11"/>
        </w:numPr>
        <w:tabs>
          <w:tab w:val="left" w:pos="966"/>
        </w:tabs>
        <w:ind w:right="3" w:firstLine="567"/>
        <w:rPr>
          <w:sz w:val="20"/>
          <w:lang w:val="ru-RU"/>
        </w:rPr>
      </w:pPr>
      <w:r w:rsidRPr="0059474A">
        <w:rPr>
          <w:spacing w:val="-1"/>
          <w:sz w:val="20"/>
          <w:lang w:val="ru-RU"/>
        </w:rPr>
        <w:t>Оператор несет перед потребителем ответственность за не</w:t>
      </w:r>
      <w:r w:rsidR="00EC4DCB">
        <w:rPr>
          <w:spacing w:val="-1"/>
          <w:sz w:val="20"/>
          <w:lang w:val="ru-RU"/>
        </w:rPr>
        <w:t xml:space="preserve"> </w:t>
      </w:r>
      <w:r w:rsidRPr="0059474A">
        <w:rPr>
          <w:spacing w:val="-1"/>
          <w:sz w:val="20"/>
          <w:lang w:val="ru-RU"/>
        </w:rPr>
        <w:t>пред</w:t>
      </w:r>
      <w:r w:rsidR="00452C5C" w:rsidRPr="0059474A">
        <w:rPr>
          <w:spacing w:val="-1"/>
          <w:sz w:val="20"/>
          <w:lang w:val="ru-RU"/>
        </w:rPr>
        <w:t>о</w:t>
      </w:r>
      <w:r w:rsidRPr="0059474A">
        <w:rPr>
          <w:spacing w:val="-1"/>
          <w:sz w:val="20"/>
          <w:lang w:val="ru-RU"/>
        </w:rPr>
        <w:t>ставление или ненадлежащее предоставление услуг, в том числе имущественную, в соответствии с законом и договором</w:t>
      </w:r>
      <w:r w:rsidR="003C4FD6" w:rsidRPr="0059474A">
        <w:rPr>
          <w:sz w:val="20"/>
          <w:lang w:val="ru-RU"/>
        </w:rPr>
        <w:t>.</w:t>
      </w:r>
    </w:p>
    <w:p w:rsidR="00113689" w:rsidRPr="0059474A" w:rsidRDefault="00DD7B10" w:rsidP="0002783C">
      <w:pPr>
        <w:pStyle w:val="a5"/>
        <w:numPr>
          <w:ilvl w:val="0"/>
          <w:numId w:val="11"/>
        </w:numPr>
        <w:tabs>
          <w:tab w:val="left" w:pos="1036"/>
        </w:tabs>
        <w:spacing w:before="55"/>
        <w:ind w:right="3" w:firstLine="567"/>
        <w:rPr>
          <w:sz w:val="20"/>
          <w:lang w:val="ru-RU"/>
        </w:rPr>
      </w:pPr>
      <w:r w:rsidRPr="0059474A">
        <w:rPr>
          <w:sz w:val="20"/>
          <w:lang w:val="ru-RU"/>
        </w:rPr>
        <w:t xml:space="preserve">В случае не устранения повреждения сети, которое сделало невозможным доступ потребителя к услуге или снизило до недопустимых значений показатели качества услуг более </w:t>
      </w:r>
      <w:r w:rsidR="000E2C2C" w:rsidRPr="0059474A">
        <w:rPr>
          <w:sz w:val="20"/>
          <w:lang w:val="ru-RU"/>
        </w:rPr>
        <w:t>трех</w:t>
      </w:r>
      <w:r w:rsidRPr="0059474A">
        <w:rPr>
          <w:sz w:val="20"/>
          <w:lang w:val="ru-RU"/>
        </w:rPr>
        <w:t xml:space="preserve"> суток с зафиксированного момента подачи соответствующего заявления, плата за услуги не начисляется за весь период повреждения</w:t>
      </w:r>
      <w:r w:rsidR="003C4FD6" w:rsidRPr="0059474A">
        <w:rPr>
          <w:sz w:val="20"/>
          <w:lang w:val="ru-RU"/>
        </w:rPr>
        <w:t>.</w:t>
      </w:r>
    </w:p>
    <w:p w:rsidR="00113689" w:rsidRPr="0059474A" w:rsidRDefault="00DD7B10" w:rsidP="0002783C">
      <w:pPr>
        <w:pStyle w:val="a5"/>
        <w:numPr>
          <w:ilvl w:val="0"/>
          <w:numId w:val="11"/>
        </w:numPr>
        <w:tabs>
          <w:tab w:val="left" w:pos="1016"/>
        </w:tabs>
        <w:spacing w:before="61"/>
        <w:ind w:right="3" w:firstLine="567"/>
        <w:rPr>
          <w:sz w:val="20"/>
          <w:lang w:val="ru-RU"/>
        </w:rPr>
      </w:pPr>
      <w:r w:rsidRPr="0059474A">
        <w:rPr>
          <w:sz w:val="20"/>
          <w:lang w:val="ru-RU"/>
        </w:rPr>
        <w:t>Расходы, связанные с устранением повреждения конечного оборудования потребителя, произошедшего по вине Оператора, осуществляются последним в соответствии с законодательством</w:t>
      </w:r>
      <w:r w:rsidR="003C4FD6" w:rsidRPr="0059474A">
        <w:rPr>
          <w:sz w:val="20"/>
          <w:lang w:val="ru-RU"/>
        </w:rPr>
        <w:t>.</w:t>
      </w:r>
    </w:p>
    <w:p w:rsidR="00113689" w:rsidRPr="0059474A" w:rsidRDefault="00DD7B10" w:rsidP="0002783C">
      <w:pPr>
        <w:pStyle w:val="a5"/>
        <w:numPr>
          <w:ilvl w:val="0"/>
          <w:numId w:val="11"/>
        </w:numPr>
        <w:tabs>
          <w:tab w:val="left" w:pos="1001"/>
        </w:tabs>
        <w:ind w:right="3" w:firstLine="567"/>
        <w:rPr>
          <w:sz w:val="20"/>
          <w:lang w:val="ru-RU"/>
        </w:rPr>
      </w:pPr>
      <w:r w:rsidRPr="0059474A">
        <w:rPr>
          <w:sz w:val="20"/>
          <w:lang w:val="ru-RU"/>
        </w:rPr>
        <w:t>Вопросы о возмещении причиненных потребителю фактических убытков, утраченной им выгоды из-за ненадлежащего исполнения Оператором обязанностей, предусмотренных законодательством и договором, решаются в судебном порядке согласно действующему законодательству</w:t>
      </w:r>
      <w:r w:rsidR="003C4FD6" w:rsidRPr="0059474A">
        <w:rPr>
          <w:sz w:val="20"/>
          <w:lang w:val="ru-RU"/>
        </w:rPr>
        <w:t>.</w:t>
      </w:r>
    </w:p>
    <w:p w:rsidR="00113689" w:rsidRPr="0059474A" w:rsidRDefault="00DD7B10" w:rsidP="0002783C">
      <w:pPr>
        <w:pStyle w:val="a5"/>
        <w:numPr>
          <w:ilvl w:val="0"/>
          <w:numId w:val="11"/>
        </w:numPr>
        <w:tabs>
          <w:tab w:val="left" w:pos="1006"/>
        </w:tabs>
        <w:ind w:right="3" w:firstLine="567"/>
        <w:rPr>
          <w:sz w:val="20"/>
          <w:lang w:val="ru-RU"/>
        </w:rPr>
      </w:pPr>
      <w:r w:rsidRPr="0059474A">
        <w:rPr>
          <w:sz w:val="20"/>
          <w:lang w:val="ru-RU"/>
        </w:rPr>
        <w:t>Вопросы о возмещении причиненных потребителю фактических убытков, морального вреда, утраченной им выгоды из-за ненадлежащего исполнения Оператором обязанностей, предусмотренных законодательством и договором, решаются в судебном порядке согласно действующему законодательству</w:t>
      </w:r>
      <w:r w:rsidR="003C4FD6" w:rsidRPr="0059474A">
        <w:rPr>
          <w:sz w:val="20"/>
          <w:lang w:val="ru-RU"/>
        </w:rPr>
        <w:t>.</w:t>
      </w:r>
    </w:p>
    <w:p w:rsidR="00113689" w:rsidRPr="0059474A" w:rsidRDefault="00DD7B10" w:rsidP="0002783C">
      <w:pPr>
        <w:pStyle w:val="a5"/>
        <w:numPr>
          <w:ilvl w:val="1"/>
          <w:numId w:val="8"/>
        </w:numPr>
        <w:tabs>
          <w:tab w:val="left" w:pos="1206"/>
        </w:tabs>
        <w:spacing w:before="61"/>
        <w:ind w:right="3" w:firstLine="567"/>
        <w:rPr>
          <w:sz w:val="20"/>
          <w:lang w:val="ru-RU"/>
        </w:rPr>
      </w:pPr>
      <w:r w:rsidRPr="0059474A">
        <w:rPr>
          <w:sz w:val="20"/>
          <w:lang w:val="ru-RU"/>
        </w:rPr>
        <w:t>Оператор не несет ответственности за</w:t>
      </w:r>
      <w:r w:rsidR="003C4FD6" w:rsidRPr="0059474A">
        <w:rPr>
          <w:sz w:val="20"/>
          <w:lang w:val="ru-RU"/>
        </w:rPr>
        <w:t>:</w:t>
      </w:r>
    </w:p>
    <w:p w:rsidR="00113689" w:rsidRPr="0059474A" w:rsidRDefault="00DD7B10" w:rsidP="0002783C">
      <w:pPr>
        <w:pStyle w:val="a5"/>
        <w:numPr>
          <w:ilvl w:val="0"/>
          <w:numId w:val="11"/>
        </w:numPr>
        <w:tabs>
          <w:tab w:val="left" w:pos="1006"/>
        </w:tabs>
        <w:ind w:right="3" w:firstLine="567"/>
        <w:rPr>
          <w:sz w:val="20"/>
          <w:lang w:val="ru-RU"/>
        </w:rPr>
      </w:pPr>
      <w:r w:rsidRPr="0059474A">
        <w:rPr>
          <w:sz w:val="20"/>
          <w:lang w:val="ru-RU"/>
        </w:rPr>
        <w:t>режим работы источников информации, а также за содержание и качество предоставляемой ими информации</w:t>
      </w:r>
      <w:r w:rsidR="003C4FD6" w:rsidRPr="0059474A">
        <w:rPr>
          <w:sz w:val="20"/>
          <w:lang w:val="ru-RU"/>
        </w:rPr>
        <w:t>;</w:t>
      </w:r>
    </w:p>
    <w:p w:rsidR="00113689" w:rsidRPr="0059474A" w:rsidRDefault="00DD7B10" w:rsidP="0002783C">
      <w:pPr>
        <w:pStyle w:val="a5"/>
        <w:numPr>
          <w:ilvl w:val="0"/>
          <w:numId w:val="11"/>
        </w:numPr>
        <w:tabs>
          <w:tab w:val="left" w:pos="1006"/>
        </w:tabs>
        <w:ind w:right="3" w:firstLine="567"/>
        <w:rPr>
          <w:sz w:val="20"/>
          <w:lang w:val="ru-RU"/>
        </w:rPr>
      </w:pPr>
      <w:r w:rsidRPr="0059474A">
        <w:rPr>
          <w:sz w:val="20"/>
          <w:lang w:val="ru-RU"/>
        </w:rPr>
        <w:t>содержание информации передаваемой потребителем в сеть Интернет или другие сети</w:t>
      </w:r>
      <w:r w:rsidR="003C4FD6" w:rsidRPr="0059474A">
        <w:rPr>
          <w:sz w:val="20"/>
          <w:lang w:val="ru-RU"/>
        </w:rPr>
        <w:t>;</w:t>
      </w:r>
    </w:p>
    <w:p w:rsidR="00113689" w:rsidRPr="0059474A" w:rsidRDefault="00DD7B10" w:rsidP="0002783C">
      <w:pPr>
        <w:pStyle w:val="a5"/>
        <w:numPr>
          <w:ilvl w:val="0"/>
          <w:numId w:val="11"/>
        </w:numPr>
        <w:tabs>
          <w:tab w:val="left" w:pos="1006"/>
        </w:tabs>
        <w:ind w:right="3" w:firstLine="567"/>
        <w:rPr>
          <w:sz w:val="20"/>
          <w:lang w:val="ru-RU"/>
        </w:rPr>
      </w:pPr>
      <w:r w:rsidRPr="0059474A">
        <w:rPr>
          <w:sz w:val="20"/>
          <w:lang w:val="ru-RU"/>
        </w:rPr>
        <w:t>содержание информации, которую получает Потребитель через сеть Интернет или через другие сети</w:t>
      </w:r>
      <w:r w:rsidR="003C4FD6" w:rsidRPr="0059474A">
        <w:rPr>
          <w:sz w:val="20"/>
          <w:lang w:val="ru-RU"/>
        </w:rPr>
        <w:t>;</w:t>
      </w:r>
    </w:p>
    <w:p w:rsidR="00113689" w:rsidRPr="0059474A" w:rsidRDefault="00DD7B10" w:rsidP="0002783C">
      <w:pPr>
        <w:pStyle w:val="a5"/>
        <w:numPr>
          <w:ilvl w:val="0"/>
          <w:numId w:val="11"/>
        </w:numPr>
        <w:tabs>
          <w:tab w:val="left" w:pos="1006"/>
        </w:tabs>
        <w:ind w:right="3" w:firstLine="567"/>
        <w:rPr>
          <w:sz w:val="20"/>
          <w:lang w:val="ru-RU"/>
        </w:rPr>
      </w:pPr>
      <w:r w:rsidRPr="0059474A">
        <w:rPr>
          <w:sz w:val="20"/>
          <w:lang w:val="ru-RU"/>
        </w:rPr>
        <w:t>прямой или косвенный ущерб, который понесет потребитель в результате использования или невозможности пользования услугами Оператора</w:t>
      </w:r>
      <w:r w:rsidR="003C4FD6" w:rsidRPr="0059474A">
        <w:rPr>
          <w:sz w:val="20"/>
          <w:lang w:val="ru-RU"/>
        </w:rPr>
        <w:t>.</w:t>
      </w:r>
    </w:p>
    <w:p w:rsidR="00113689" w:rsidRPr="0059474A" w:rsidRDefault="00DD7B10" w:rsidP="00CF1975">
      <w:pPr>
        <w:pStyle w:val="1"/>
        <w:numPr>
          <w:ilvl w:val="0"/>
          <w:numId w:val="19"/>
        </w:numPr>
        <w:tabs>
          <w:tab w:val="left" w:pos="4772"/>
        </w:tabs>
        <w:spacing w:before="60"/>
        <w:ind w:left="3119" w:right="3" w:firstLine="567"/>
        <w:rPr>
          <w:lang w:val="ru-RU"/>
        </w:rPr>
      </w:pPr>
      <w:r w:rsidRPr="0059474A">
        <w:rPr>
          <w:lang w:val="ru-RU"/>
        </w:rPr>
        <w:t>Форс-мажорные обстоятельства</w:t>
      </w:r>
    </w:p>
    <w:p w:rsidR="00113689" w:rsidRPr="0059474A" w:rsidRDefault="00DD7B10" w:rsidP="0002783C">
      <w:pPr>
        <w:pStyle w:val="a5"/>
        <w:numPr>
          <w:ilvl w:val="1"/>
          <w:numId w:val="7"/>
        </w:numPr>
        <w:tabs>
          <w:tab w:val="left" w:pos="1206"/>
        </w:tabs>
        <w:ind w:right="3" w:firstLine="567"/>
        <w:rPr>
          <w:sz w:val="20"/>
          <w:lang w:val="ru-RU"/>
        </w:rPr>
      </w:pPr>
      <w:r w:rsidRPr="0059474A">
        <w:rPr>
          <w:sz w:val="20"/>
          <w:lang w:val="ru-RU"/>
        </w:rPr>
        <w:t>Стороны освобождаются от ответственности за частичное или полное невыполнение своих обязанностей, если оно возникло вследствие обстоятельств непреодолимой силы, таких как: пожар, наводнение, землетрясение, ураган, гроза, молния, война, военные действия,</w:t>
      </w:r>
      <w:r w:rsidR="003D7084" w:rsidRPr="0059474A">
        <w:rPr>
          <w:sz w:val="20"/>
          <w:lang w:val="ru-RU"/>
        </w:rPr>
        <w:t xml:space="preserve"> </w:t>
      </w:r>
      <w:r w:rsidRPr="0059474A">
        <w:rPr>
          <w:sz w:val="20"/>
          <w:lang w:val="ru-RU"/>
        </w:rPr>
        <w:t>блокады, решения государственных органов, влияющих на исполнение Договора, или других непредвиденных обстоятельств, не зависящих от воли и действия сторон, если эти обстоятельства прямо влияют на выполнение данного Договора. В этом случае сроки, отведенные на выполнение данного Договора, будут продлены на период действия указанных обстоятельств</w:t>
      </w:r>
      <w:r w:rsidR="003C4FD6" w:rsidRPr="0059474A">
        <w:rPr>
          <w:sz w:val="20"/>
          <w:lang w:val="ru-RU"/>
        </w:rPr>
        <w:t>.</w:t>
      </w:r>
    </w:p>
    <w:p w:rsidR="00113689" w:rsidRPr="0059474A" w:rsidRDefault="00DD7B10" w:rsidP="0002783C">
      <w:pPr>
        <w:pStyle w:val="a5"/>
        <w:numPr>
          <w:ilvl w:val="1"/>
          <w:numId w:val="7"/>
        </w:numPr>
        <w:tabs>
          <w:tab w:val="left" w:pos="1231"/>
        </w:tabs>
        <w:spacing w:before="61"/>
        <w:ind w:right="3" w:firstLine="567"/>
        <w:rPr>
          <w:sz w:val="20"/>
          <w:lang w:val="ru-RU"/>
        </w:rPr>
      </w:pPr>
      <w:r w:rsidRPr="0059474A">
        <w:rPr>
          <w:sz w:val="20"/>
          <w:lang w:val="ru-RU"/>
        </w:rPr>
        <w:t>В случае если действие указанных обстоятельств продолжается более чем 60 дней, каждая из Сторон имеет право на расторжение данного Договора в одностороннем порядке и не несет ответственности за такое расторжение при условии, что она уведомит об этом другую Сторону не позднее, чем за 15 (пятнадцать) дней до расторжения</w:t>
      </w:r>
      <w:r w:rsidR="003C4FD6" w:rsidRPr="0059474A">
        <w:rPr>
          <w:sz w:val="20"/>
          <w:lang w:val="ru-RU"/>
        </w:rPr>
        <w:t>.</w:t>
      </w:r>
    </w:p>
    <w:p w:rsidR="00113689" w:rsidRPr="0059474A" w:rsidRDefault="00DD7B10" w:rsidP="00CF1975">
      <w:pPr>
        <w:pStyle w:val="1"/>
        <w:numPr>
          <w:ilvl w:val="0"/>
          <w:numId w:val="19"/>
        </w:numPr>
        <w:tabs>
          <w:tab w:val="left" w:pos="3922"/>
        </w:tabs>
        <w:spacing w:before="60"/>
        <w:ind w:left="3261" w:right="3" w:firstLine="567"/>
        <w:rPr>
          <w:lang w:val="ru-RU"/>
        </w:rPr>
      </w:pPr>
      <w:r w:rsidRPr="0059474A">
        <w:rPr>
          <w:lang w:val="ru-RU"/>
        </w:rPr>
        <w:t>Персональные данные потребителя и их защита</w:t>
      </w:r>
    </w:p>
    <w:p w:rsidR="00113689" w:rsidRPr="0059474A" w:rsidRDefault="00FF764F" w:rsidP="0002783C">
      <w:pPr>
        <w:pStyle w:val="a5"/>
        <w:numPr>
          <w:ilvl w:val="1"/>
          <w:numId w:val="6"/>
        </w:numPr>
        <w:tabs>
          <w:tab w:val="left" w:pos="1191"/>
        </w:tabs>
        <w:ind w:right="3" w:firstLine="567"/>
        <w:rPr>
          <w:sz w:val="20"/>
          <w:lang w:val="ru-RU"/>
        </w:rPr>
      </w:pPr>
      <w:r w:rsidRPr="0059474A">
        <w:rPr>
          <w:spacing w:val="-1"/>
          <w:sz w:val="20"/>
          <w:lang w:val="ru-RU"/>
        </w:rPr>
        <w:t>Оператор является владельцем базы персональных данных</w:t>
      </w:r>
      <w:r w:rsidR="003C4FD6" w:rsidRPr="0059474A">
        <w:rPr>
          <w:sz w:val="20"/>
          <w:lang w:val="ru-RU"/>
        </w:rPr>
        <w:t>.</w:t>
      </w:r>
    </w:p>
    <w:p w:rsidR="00113689" w:rsidRPr="0059474A" w:rsidRDefault="00DA600A" w:rsidP="0002783C">
      <w:pPr>
        <w:pStyle w:val="a5"/>
        <w:numPr>
          <w:ilvl w:val="1"/>
          <w:numId w:val="6"/>
        </w:numPr>
        <w:tabs>
          <w:tab w:val="left" w:pos="1191"/>
        </w:tabs>
        <w:spacing w:before="61"/>
        <w:ind w:right="3" w:firstLine="567"/>
        <w:rPr>
          <w:sz w:val="20"/>
          <w:lang w:val="ru-RU"/>
        </w:rPr>
      </w:pPr>
      <w:r w:rsidRPr="0059474A">
        <w:rPr>
          <w:spacing w:val="-1"/>
          <w:sz w:val="20"/>
          <w:lang w:val="ru-RU"/>
        </w:rPr>
        <w:t>Персональные данные потребителя</w:t>
      </w:r>
      <w:r w:rsidR="003C4FD6" w:rsidRPr="0059474A">
        <w:rPr>
          <w:spacing w:val="-9"/>
          <w:sz w:val="20"/>
          <w:lang w:val="ru-RU"/>
        </w:rPr>
        <w:t xml:space="preserve"> </w:t>
      </w:r>
      <w:r w:rsidRPr="0059474A">
        <w:rPr>
          <w:spacing w:val="-1"/>
          <w:sz w:val="20"/>
          <w:lang w:val="ru-RU"/>
        </w:rPr>
        <w:t>обрабатываются Оператором согласно действующего законодательства</w:t>
      </w:r>
      <w:r w:rsidR="003C4FD6" w:rsidRPr="0059474A">
        <w:rPr>
          <w:sz w:val="20"/>
          <w:lang w:val="ru-RU"/>
        </w:rPr>
        <w:t>.</w:t>
      </w:r>
    </w:p>
    <w:p w:rsidR="00113689" w:rsidRPr="0059474A" w:rsidRDefault="00DD7B10" w:rsidP="0002783C">
      <w:pPr>
        <w:pStyle w:val="a5"/>
        <w:numPr>
          <w:ilvl w:val="1"/>
          <w:numId w:val="6"/>
        </w:numPr>
        <w:tabs>
          <w:tab w:val="left" w:pos="1201"/>
        </w:tabs>
        <w:spacing w:before="63"/>
        <w:ind w:right="3" w:firstLine="567"/>
        <w:rPr>
          <w:sz w:val="20"/>
          <w:lang w:val="ru-RU"/>
        </w:rPr>
      </w:pPr>
      <w:r w:rsidRPr="0059474A">
        <w:rPr>
          <w:sz w:val="20"/>
          <w:lang w:val="ru-RU"/>
        </w:rPr>
        <w:t>Цель обработки персональных данных Потребителя — идентификация Потребителя в общей базе данных</w:t>
      </w:r>
      <w:r w:rsidR="003C4FD6" w:rsidRPr="0059474A">
        <w:rPr>
          <w:sz w:val="20"/>
          <w:lang w:val="ru-RU"/>
        </w:rPr>
        <w:t>.</w:t>
      </w:r>
    </w:p>
    <w:p w:rsidR="00113689" w:rsidRPr="0059474A" w:rsidRDefault="00DD7B10" w:rsidP="0002783C">
      <w:pPr>
        <w:pStyle w:val="a5"/>
        <w:numPr>
          <w:ilvl w:val="1"/>
          <w:numId w:val="6"/>
        </w:numPr>
        <w:tabs>
          <w:tab w:val="left" w:pos="1201"/>
        </w:tabs>
        <w:spacing w:before="61"/>
        <w:ind w:right="3" w:firstLine="567"/>
        <w:rPr>
          <w:sz w:val="20"/>
          <w:lang w:val="ru-RU"/>
        </w:rPr>
      </w:pPr>
      <w:r w:rsidRPr="0059474A">
        <w:rPr>
          <w:sz w:val="20"/>
          <w:lang w:val="ru-RU"/>
        </w:rPr>
        <w:t xml:space="preserve">Персональные данные </w:t>
      </w:r>
      <w:r w:rsidR="00DA600A" w:rsidRPr="0059474A">
        <w:rPr>
          <w:sz w:val="20"/>
          <w:lang w:val="ru-RU"/>
        </w:rPr>
        <w:t>Потребителя</w:t>
      </w:r>
      <w:r w:rsidRPr="0059474A">
        <w:rPr>
          <w:sz w:val="20"/>
          <w:lang w:val="ru-RU"/>
        </w:rPr>
        <w:t xml:space="preserve"> обрабатываются и хранятся в течение срока действия данного договора</w:t>
      </w:r>
      <w:r w:rsidR="003C4FD6" w:rsidRPr="0059474A">
        <w:rPr>
          <w:sz w:val="20"/>
          <w:lang w:val="ru-RU"/>
        </w:rPr>
        <w:t>.</w:t>
      </w:r>
    </w:p>
    <w:p w:rsidR="00113689" w:rsidRPr="0059474A" w:rsidRDefault="00DD7B10" w:rsidP="0002783C">
      <w:pPr>
        <w:pStyle w:val="a5"/>
        <w:numPr>
          <w:ilvl w:val="1"/>
          <w:numId w:val="6"/>
        </w:numPr>
        <w:tabs>
          <w:tab w:val="left" w:pos="1206"/>
        </w:tabs>
        <w:ind w:right="3" w:firstLine="567"/>
        <w:rPr>
          <w:sz w:val="20"/>
          <w:lang w:val="ru-RU"/>
        </w:rPr>
      </w:pPr>
      <w:r w:rsidRPr="0059474A">
        <w:rPr>
          <w:sz w:val="20"/>
          <w:lang w:val="ru-RU"/>
        </w:rPr>
        <w:t>Присоединение</w:t>
      </w:r>
      <w:r w:rsidR="00136BE0" w:rsidRPr="0059474A">
        <w:rPr>
          <w:sz w:val="20"/>
          <w:lang w:val="ru-RU"/>
        </w:rPr>
        <w:t>м</w:t>
      </w:r>
      <w:r w:rsidRPr="0059474A">
        <w:rPr>
          <w:sz w:val="20"/>
          <w:lang w:val="ru-RU"/>
        </w:rPr>
        <w:t xml:space="preserve"> к данному договору Потребитель - субъект персональных данных дает согласие на обработку его персональных данных Оператором, а именно собирать, регистрировать, накапливать, хранить, адаптировать, изменять, обновлять, использовать сведения о Потребителе в автоматизированной системе</w:t>
      </w:r>
      <w:r w:rsidR="003C4FD6" w:rsidRPr="0059474A">
        <w:rPr>
          <w:sz w:val="20"/>
          <w:lang w:val="ru-RU"/>
        </w:rPr>
        <w:t>.</w:t>
      </w:r>
    </w:p>
    <w:p w:rsidR="00113689" w:rsidRPr="0059474A" w:rsidRDefault="00DD7B10" w:rsidP="0002783C">
      <w:pPr>
        <w:pStyle w:val="a5"/>
        <w:numPr>
          <w:ilvl w:val="1"/>
          <w:numId w:val="6"/>
        </w:numPr>
        <w:tabs>
          <w:tab w:val="left" w:pos="1201"/>
        </w:tabs>
        <w:ind w:right="3" w:firstLine="567"/>
        <w:rPr>
          <w:sz w:val="20"/>
          <w:lang w:val="ru-RU"/>
        </w:rPr>
      </w:pPr>
      <w:r w:rsidRPr="0059474A">
        <w:rPr>
          <w:sz w:val="20"/>
          <w:lang w:val="ru-RU"/>
        </w:rPr>
        <w:lastRenderedPageBreak/>
        <w:t>Хранение персональных данных предусматривает действия по обеспечению их целостности и соответствующего режима доступа</w:t>
      </w:r>
      <w:r w:rsidR="003C4FD6" w:rsidRPr="0059474A">
        <w:rPr>
          <w:sz w:val="20"/>
          <w:lang w:val="ru-RU"/>
        </w:rPr>
        <w:t>.</w:t>
      </w:r>
    </w:p>
    <w:p w:rsidR="00113689" w:rsidRPr="0059474A" w:rsidRDefault="00DD7B10" w:rsidP="0002783C">
      <w:pPr>
        <w:pStyle w:val="a5"/>
        <w:numPr>
          <w:ilvl w:val="1"/>
          <w:numId w:val="6"/>
        </w:numPr>
        <w:tabs>
          <w:tab w:val="left" w:pos="1276"/>
        </w:tabs>
        <w:ind w:right="3" w:firstLine="567"/>
        <w:rPr>
          <w:sz w:val="20"/>
          <w:lang w:val="ru-RU"/>
        </w:rPr>
      </w:pPr>
      <w:r w:rsidRPr="0059474A">
        <w:rPr>
          <w:sz w:val="20"/>
          <w:lang w:val="ru-RU"/>
        </w:rPr>
        <w:t>Использование персональных данных работниками Оператора, связанных с обработкой персональных данных, будет осуществляться только в соответствии с их профессиональны</w:t>
      </w:r>
      <w:r w:rsidR="00D353E2" w:rsidRPr="0059474A">
        <w:rPr>
          <w:sz w:val="20"/>
          <w:lang w:val="ru-RU"/>
        </w:rPr>
        <w:t>ми</w:t>
      </w:r>
      <w:r w:rsidRPr="0059474A">
        <w:rPr>
          <w:sz w:val="20"/>
          <w:lang w:val="ru-RU"/>
        </w:rPr>
        <w:t xml:space="preserve"> или служебны</w:t>
      </w:r>
      <w:r w:rsidR="00D353E2" w:rsidRPr="0059474A">
        <w:rPr>
          <w:sz w:val="20"/>
          <w:lang w:val="ru-RU"/>
        </w:rPr>
        <w:t>ми</w:t>
      </w:r>
      <w:r w:rsidRPr="0059474A">
        <w:rPr>
          <w:sz w:val="20"/>
          <w:lang w:val="ru-RU"/>
        </w:rPr>
        <w:t xml:space="preserve"> или трудовы</w:t>
      </w:r>
      <w:r w:rsidR="00D353E2" w:rsidRPr="0059474A">
        <w:rPr>
          <w:sz w:val="20"/>
          <w:lang w:val="ru-RU"/>
        </w:rPr>
        <w:t>ми</w:t>
      </w:r>
      <w:r w:rsidRPr="0059474A">
        <w:rPr>
          <w:sz w:val="20"/>
          <w:lang w:val="ru-RU"/>
        </w:rPr>
        <w:t xml:space="preserve"> обязанност</w:t>
      </w:r>
      <w:r w:rsidR="00D353E2" w:rsidRPr="0059474A">
        <w:rPr>
          <w:sz w:val="20"/>
          <w:lang w:val="ru-RU"/>
        </w:rPr>
        <w:t>ями</w:t>
      </w:r>
      <w:r w:rsidRPr="0059474A">
        <w:rPr>
          <w:sz w:val="20"/>
          <w:lang w:val="ru-RU"/>
        </w:rPr>
        <w:t>. Эти работники обязаны не допускать разглашения в любой способ персональных данных, которые им был</w:t>
      </w:r>
      <w:r w:rsidR="00D353E2" w:rsidRPr="0059474A">
        <w:rPr>
          <w:sz w:val="20"/>
          <w:lang w:val="ru-RU"/>
        </w:rPr>
        <w:t>и</w:t>
      </w:r>
      <w:r w:rsidRPr="0059474A">
        <w:rPr>
          <w:sz w:val="20"/>
          <w:lang w:val="ru-RU"/>
        </w:rPr>
        <w:t xml:space="preserve"> доверен</w:t>
      </w:r>
      <w:r w:rsidR="00D353E2" w:rsidRPr="0059474A">
        <w:rPr>
          <w:sz w:val="20"/>
          <w:lang w:val="ru-RU"/>
        </w:rPr>
        <w:t>ы</w:t>
      </w:r>
      <w:r w:rsidRPr="0059474A">
        <w:rPr>
          <w:sz w:val="20"/>
          <w:lang w:val="ru-RU"/>
        </w:rPr>
        <w:t xml:space="preserve"> или которые стали известны в связи с выполнением профессиональных или служебных или трудовых обязанностей. Такое обязательство </w:t>
      </w:r>
      <w:r w:rsidR="00D353E2" w:rsidRPr="0059474A">
        <w:rPr>
          <w:sz w:val="20"/>
          <w:lang w:val="ru-RU"/>
        </w:rPr>
        <w:t>действительно</w:t>
      </w:r>
      <w:r w:rsidRPr="0059474A">
        <w:rPr>
          <w:sz w:val="20"/>
          <w:lang w:val="ru-RU"/>
        </w:rPr>
        <w:t xml:space="preserve"> после прекращения ими деятельности, связанной с персональными данными, кроме случаев, установленных законом</w:t>
      </w:r>
      <w:r w:rsidR="003C4FD6" w:rsidRPr="0059474A">
        <w:rPr>
          <w:sz w:val="20"/>
          <w:lang w:val="ru-RU"/>
        </w:rPr>
        <w:t>.</w:t>
      </w:r>
    </w:p>
    <w:p w:rsidR="00113689" w:rsidRPr="0059474A" w:rsidRDefault="00DD7B10" w:rsidP="0002783C">
      <w:pPr>
        <w:pStyle w:val="a5"/>
        <w:numPr>
          <w:ilvl w:val="1"/>
          <w:numId w:val="6"/>
        </w:numPr>
        <w:tabs>
          <w:tab w:val="left" w:pos="1276"/>
        </w:tabs>
        <w:ind w:right="3" w:firstLine="567"/>
        <w:rPr>
          <w:sz w:val="20"/>
          <w:lang w:val="ru-RU"/>
        </w:rPr>
      </w:pPr>
      <w:r w:rsidRPr="0059474A">
        <w:rPr>
          <w:sz w:val="20"/>
          <w:lang w:val="ru-RU"/>
        </w:rPr>
        <w:t>Присоединением к настоящему Договору Потребитель подтверждает предоставление им согласия Оператору на обработку его персональных данных, предоставленных в любой форме (письменной или устной), с целью исполнения обязательств сторон по этому Договору, в частности, с целью предоставления, получения и осуществления расчетов за оказываемые услуги по настоящему Договору, рекламных и других, не запрещенных действующим законодательством целях</w:t>
      </w:r>
      <w:r w:rsidR="003C4FD6" w:rsidRPr="0059474A">
        <w:rPr>
          <w:sz w:val="20"/>
          <w:lang w:val="ru-RU"/>
        </w:rPr>
        <w:t>.</w:t>
      </w:r>
    </w:p>
    <w:p w:rsidR="00113689" w:rsidRPr="0059474A" w:rsidRDefault="00DD7B10" w:rsidP="0002783C">
      <w:pPr>
        <w:pStyle w:val="a5"/>
        <w:numPr>
          <w:ilvl w:val="1"/>
          <w:numId w:val="6"/>
        </w:numPr>
        <w:tabs>
          <w:tab w:val="left" w:pos="1331"/>
        </w:tabs>
        <w:spacing w:before="61"/>
        <w:ind w:right="3" w:firstLine="567"/>
        <w:rPr>
          <w:sz w:val="20"/>
          <w:lang w:val="ru-RU"/>
        </w:rPr>
      </w:pPr>
      <w:r w:rsidRPr="0059474A">
        <w:rPr>
          <w:sz w:val="20"/>
          <w:lang w:val="ru-RU"/>
        </w:rPr>
        <w:t>Согласие на обработку персональных данных Потребителя, указанн</w:t>
      </w:r>
      <w:r w:rsidR="00040160" w:rsidRPr="0059474A">
        <w:rPr>
          <w:sz w:val="20"/>
          <w:lang w:val="ru-RU"/>
        </w:rPr>
        <w:t>ое</w:t>
      </w:r>
      <w:r w:rsidRPr="0059474A">
        <w:rPr>
          <w:sz w:val="20"/>
          <w:lang w:val="ru-RU"/>
        </w:rPr>
        <w:t xml:space="preserve"> в этом Договоре, действует в течение действия Договора и в течение пяти следующих лет после прекращения его действия</w:t>
      </w:r>
      <w:r w:rsidR="003C4FD6" w:rsidRPr="0059474A">
        <w:rPr>
          <w:sz w:val="20"/>
          <w:lang w:val="ru-RU"/>
        </w:rPr>
        <w:t>.</w:t>
      </w:r>
    </w:p>
    <w:p w:rsidR="00113689" w:rsidRPr="0059474A" w:rsidRDefault="008A641A" w:rsidP="0002783C">
      <w:pPr>
        <w:pStyle w:val="a5"/>
        <w:numPr>
          <w:ilvl w:val="1"/>
          <w:numId w:val="6"/>
        </w:numPr>
        <w:tabs>
          <w:tab w:val="left" w:pos="1291"/>
        </w:tabs>
        <w:ind w:right="3" w:firstLine="567"/>
        <w:rPr>
          <w:sz w:val="20"/>
          <w:lang w:val="ru-RU"/>
        </w:rPr>
      </w:pPr>
      <w:r w:rsidRPr="0059474A">
        <w:rPr>
          <w:spacing w:val="-1"/>
          <w:sz w:val="20"/>
          <w:lang w:val="ru-RU"/>
        </w:rPr>
        <w:t>Присоединяясь к настоящему Договору Потребитель дает согласие на то, что Оператор имеет право предоставлять доступ и передавать его персональные данные третьим лицам без каких-либо дополнительных сообщений, не меняя при этом цели их обработки, указанной в этом Договоре</w:t>
      </w:r>
      <w:r w:rsidR="003C4FD6" w:rsidRPr="0059474A">
        <w:rPr>
          <w:spacing w:val="-1"/>
          <w:sz w:val="20"/>
          <w:lang w:val="ru-RU"/>
        </w:rPr>
        <w:t>.</w:t>
      </w:r>
    </w:p>
    <w:p w:rsidR="00113689" w:rsidRPr="0059474A" w:rsidRDefault="00113689" w:rsidP="0002783C">
      <w:pPr>
        <w:pStyle w:val="a3"/>
        <w:spacing w:before="0"/>
        <w:ind w:left="0" w:right="3" w:firstLine="567"/>
        <w:jc w:val="left"/>
        <w:rPr>
          <w:sz w:val="22"/>
          <w:lang w:val="ru-RU"/>
        </w:rPr>
      </w:pPr>
    </w:p>
    <w:p w:rsidR="00113689" w:rsidRPr="0059474A" w:rsidRDefault="008A641A" w:rsidP="0002783C">
      <w:pPr>
        <w:pStyle w:val="1"/>
        <w:numPr>
          <w:ilvl w:val="0"/>
          <w:numId w:val="19"/>
        </w:numPr>
        <w:tabs>
          <w:tab w:val="left" w:pos="3972"/>
        </w:tabs>
        <w:spacing w:before="143"/>
        <w:ind w:left="2977" w:right="3" w:hanging="283"/>
        <w:jc w:val="center"/>
        <w:rPr>
          <w:lang w:val="ru-RU"/>
        </w:rPr>
      </w:pPr>
      <w:r w:rsidRPr="0059474A">
        <w:rPr>
          <w:lang w:val="ru-RU"/>
        </w:rPr>
        <w:t>Срок действия договора и порядок его расторжения</w:t>
      </w:r>
    </w:p>
    <w:p w:rsidR="00113689" w:rsidRPr="0059474A" w:rsidRDefault="008A641A" w:rsidP="0002783C">
      <w:pPr>
        <w:pStyle w:val="a5"/>
        <w:numPr>
          <w:ilvl w:val="1"/>
          <w:numId w:val="5"/>
        </w:numPr>
        <w:tabs>
          <w:tab w:val="left" w:pos="1296"/>
        </w:tabs>
        <w:ind w:right="3" w:firstLine="567"/>
        <w:rPr>
          <w:sz w:val="20"/>
          <w:lang w:val="ru-RU"/>
        </w:rPr>
      </w:pPr>
      <w:r w:rsidRPr="0059474A">
        <w:rPr>
          <w:sz w:val="20"/>
          <w:lang w:val="ru-RU"/>
        </w:rPr>
        <w:t>Договор является заключенным с момента принятия предложения (акцепт) другой стороной - Потребителем, путем уплаты авансового платежа согласно условиям настоящего Договора (при условии технической возможности на оказание услуг по определенно</w:t>
      </w:r>
      <w:r w:rsidR="00F203BB" w:rsidRPr="0059474A">
        <w:rPr>
          <w:sz w:val="20"/>
          <w:lang w:val="ru-RU"/>
        </w:rPr>
        <w:t>му</w:t>
      </w:r>
      <w:r w:rsidRPr="0059474A">
        <w:rPr>
          <w:sz w:val="20"/>
          <w:lang w:val="ru-RU"/>
        </w:rPr>
        <w:t xml:space="preserve"> Потребителем адресу)</w:t>
      </w:r>
      <w:r w:rsidR="003C4FD6" w:rsidRPr="0059474A">
        <w:rPr>
          <w:sz w:val="20"/>
          <w:lang w:val="ru-RU"/>
        </w:rPr>
        <w:t>.</w:t>
      </w:r>
    </w:p>
    <w:p w:rsidR="00113689" w:rsidRPr="0059474A" w:rsidRDefault="008A641A" w:rsidP="0002783C">
      <w:pPr>
        <w:pStyle w:val="a5"/>
        <w:numPr>
          <w:ilvl w:val="1"/>
          <w:numId w:val="5"/>
        </w:numPr>
        <w:tabs>
          <w:tab w:val="left" w:pos="1346"/>
        </w:tabs>
        <w:ind w:right="3" w:firstLine="567"/>
        <w:rPr>
          <w:sz w:val="20"/>
          <w:lang w:val="ru-RU"/>
        </w:rPr>
      </w:pPr>
      <w:r w:rsidRPr="0059474A">
        <w:rPr>
          <w:sz w:val="20"/>
          <w:lang w:val="ru-RU"/>
        </w:rPr>
        <w:t>Дат</w:t>
      </w:r>
      <w:r w:rsidR="00B249A9" w:rsidRPr="0059474A">
        <w:rPr>
          <w:sz w:val="20"/>
          <w:lang w:val="ru-RU"/>
        </w:rPr>
        <w:t>ой</w:t>
      </w:r>
      <w:r w:rsidRPr="0059474A">
        <w:rPr>
          <w:sz w:val="20"/>
          <w:lang w:val="ru-RU"/>
        </w:rPr>
        <w:t xml:space="preserve"> заключения договора является дата уплаты потребителем (авансового платежа) согласно условиям настоящего Договора</w:t>
      </w:r>
      <w:r w:rsidR="003C4FD6" w:rsidRPr="0059474A">
        <w:rPr>
          <w:sz w:val="20"/>
          <w:lang w:val="ru-RU"/>
        </w:rPr>
        <w:t>.</w:t>
      </w:r>
    </w:p>
    <w:p w:rsidR="00113689" w:rsidRPr="0059474A" w:rsidRDefault="008A641A" w:rsidP="0002783C">
      <w:pPr>
        <w:pStyle w:val="a5"/>
        <w:numPr>
          <w:ilvl w:val="1"/>
          <w:numId w:val="5"/>
        </w:numPr>
        <w:tabs>
          <w:tab w:val="left" w:pos="1311"/>
        </w:tabs>
        <w:ind w:right="3" w:firstLine="567"/>
        <w:rPr>
          <w:sz w:val="20"/>
          <w:lang w:val="ru-RU"/>
        </w:rPr>
      </w:pPr>
      <w:r w:rsidRPr="0059474A">
        <w:rPr>
          <w:sz w:val="20"/>
          <w:lang w:val="ru-RU"/>
        </w:rPr>
        <w:t>Договор вступает в силу с даты его заключения в соответствии с п. 10.1. настоящего Договора и действует до конца текущего календарного года. Если ни одна сторона до 31 декабря текущего года не оповестила другую о желании расторгнуть или пересмотреть Договор, Договор считается продленным на следующий календарный год, но в любом случае до полного исполнения сторонами своих обязанностей по данному Договору</w:t>
      </w:r>
      <w:r w:rsidR="003C4FD6" w:rsidRPr="0059474A">
        <w:rPr>
          <w:sz w:val="20"/>
          <w:lang w:val="ru-RU"/>
        </w:rPr>
        <w:t>.</w:t>
      </w:r>
    </w:p>
    <w:p w:rsidR="00113689" w:rsidRPr="0059474A" w:rsidRDefault="008A641A" w:rsidP="0002783C">
      <w:pPr>
        <w:pStyle w:val="a5"/>
        <w:numPr>
          <w:ilvl w:val="1"/>
          <w:numId w:val="5"/>
        </w:numPr>
        <w:tabs>
          <w:tab w:val="left" w:pos="1291"/>
        </w:tabs>
        <w:spacing w:before="61"/>
        <w:ind w:right="3" w:firstLine="567"/>
        <w:rPr>
          <w:sz w:val="20"/>
          <w:lang w:val="ru-RU"/>
        </w:rPr>
      </w:pPr>
      <w:r w:rsidRPr="0059474A">
        <w:rPr>
          <w:spacing w:val="-1"/>
          <w:sz w:val="20"/>
          <w:lang w:val="ru-RU"/>
        </w:rPr>
        <w:t>Потребитель имеет право на одностороннее расторжение Договора при отсутствии его задолженности перед Оператором. Потребитель обязан письменно известить Оператора о расторжении Договора не менее, чем за 30 (тридцать) календарных дней до даты расторжения. В этом случае потребителю предоставляется возможность потерять неиспользованный остаток денежных средств</w:t>
      </w:r>
      <w:r w:rsidR="003C4FD6" w:rsidRPr="0059474A">
        <w:rPr>
          <w:spacing w:val="-1"/>
          <w:sz w:val="20"/>
          <w:lang w:val="ru-RU"/>
        </w:rPr>
        <w:t>.</w:t>
      </w:r>
    </w:p>
    <w:p w:rsidR="00113689" w:rsidRPr="0059474A" w:rsidRDefault="008A641A" w:rsidP="0002783C">
      <w:pPr>
        <w:pStyle w:val="a5"/>
        <w:numPr>
          <w:ilvl w:val="1"/>
          <w:numId w:val="5"/>
        </w:numPr>
        <w:tabs>
          <w:tab w:val="left" w:pos="1316"/>
        </w:tabs>
        <w:ind w:right="3" w:firstLine="567"/>
        <w:rPr>
          <w:sz w:val="20"/>
          <w:lang w:val="ru-RU"/>
        </w:rPr>
      </w:pPr>
      <w:r w:rsidRPr="0059474A">
        <w:rPr>
          <w:sz w:val="20"/>
          <w:lang w:val="ru-RU"/>
        </w:rPr>
        <w:t>В случае задержки при уплате авансового платежа за пользование услугами доступа к сети Интернет более чем на 30 (тридцать) календарных дней без предварительного уведомления, предусмотренного условиями данного Договора или в случае аннулирования, недействительности, истечением срока действия лицензии на осуществление Оператором соответствующего вида хозяйственной деятельности в сфере телекоммуникаций, Договор считается расторгнутым</w:t>
      </w:r>
      <w:r w:rsidR="003C4FD6" w:rsidRPr="0059474A">
        <w:rPr>
          <w:sz w:val="20"/>
          <w:lang w:val="ru-RU"/>
        </w:rPr>
        <w:t>.</w:t>
      </w:r>
    </w:p>
    <w:p w:rsidR="00113689" w:rsidRPr="0059474A" w:rsidRDefault="00113689" w:rsidP="0002783C">
      <w:pPr>
        <w:pStyle w:val="a3"/>
        <w:spacing w:before="3"/>
        <w:ind w:left="0" w:right="3" w:firstLine="567"/>
        <w:jc w:val="left"/>
        <w:rPr>
          <w:sz w:val="25"/>
          <w:lang w:val="ru-RU"/>
        </w:rPr>
      </w:pPr>
    </w:p>
    <w:p w:rsidR="0002783C" w:rsidRPr="0059474A" w:rsidRDefault="0002783C" w:rsidP="0002783C">
      <w:pPr>
        <w:pStyle w:val="1"/>
        <w:ind w:right="3" w:firstLine="567"/>
        <w:jc w:val="center"/>
        <w:rPr>
          <w:lang w:val="ru-RU"/>
        </w:rPr>
      </w:pPr>
    </w:p>
    <w:p w:rsidR="00113689" w:rsidRPr="0059474A" w:rsidRDefault="008A641A" w:rsidP="0002783C">
      <w:pPr>
        <w:pStyle w:val="1"/>
        <w:ind w:right="3" w:firstLine="567"/>
        <w:jc w:val="center"/>
        <w:rPr>
          <w:lang w:val="ru-RU"/>
        </w:rPr>
      </w:pPr>
      <w:r w:rsidRPr="0059474A">
        <w:rPr>
          <w:lang w:val="ru-RU"/>
        </w:rPr>
        <w:t>Реквизиты Сторон</w:t>
      </w:r>
    </w:p>
    <w:tbl>
      <w:tblPr>
        <w:tblStyle w:val="TableNormal"/>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5918"/>
      </w:tblGrid>
      <w:tr w:rsidR="00113689" w:rsidRPr="0059474A" w:rsidTr="008467B0">
        <w:trPr>
          <w:trHeight w:val="230"/>
        </w:trPr>
        <w:tc>
          <w:tcPr>
            <w:tcW w:w="5393" w:type="dxa"/>
          </w:tcPr>
          <w:p w:rsidR="00113689" w:rsidRPr="0059474A" w:rsidRDefault="008467B0" w:rsidP="008467B0">
            <w:pPr>
              <w:pStyle w:val="TableParagraph"/>
              <w:spacing w:line="210" w:lineRule="exact"/>
              <w:ind w:right="3"/>
              <w:rPr>
                <w:b/>
                <w:sz w:val="20"/>
                <w:lang w:val="ru-RU"/>
              </w:rPr>
            </w:pPr>
            <w:r w:rsidRPr="0059474A">
              <w:rPr>
                <w:b/>
                <w:sz w:val="20"/>
                <w:lang w:val="ru-RU"/>
              </w:rPr>
              <w:t xml:space="preserve">                                      </w:t>
            </w:r>
            <w:r w:rsidR="00B249A9" w:rsidRPr="0059474A">
              <w:rPr>
                <w:b/>
                <w:sz w:val="20"/>
                <w:lang w:val="ru-RU"/>
              </w:rPr>
              <w:t>Оператор</w:t>
            </w:r>
          </w:p>
        </w:tc>
        <w:tc>
          <w:tcPr>
            <w:tcW w:w="5918" w:type="dxa"/>
          </w:tcPr>
          <w:p w:rsidR="00113689" w:rsidRPr="0059474A" w:rsidRDefault="008467B0" w:rsidP="008467B0">
            <w:pPr>
              <w:pStyle w:val="TableParagraph"/>
              <w:spacing w:line="210" w:lineRule="exact"/>
              <w:ind w:right="3"/>
              <w:rPr>
                <w:b/>
                <w:sz w:val="20"/>
                <w:lang w:val="ru-RU"/>
              </w:rPr>
            </w:pPr>
            <w:r w:rsidRPr="0059474A">
              <w:rPr>
                <w:b/>
                <w:sz w:val="20"/>
                <w:lang w:val="ru-RU"/>
              </w:rPr>
              <w:t xml:space="preserve">                               </w:t>
            </w:r>
            <w:r w:rsidR="00BB7419" w:rsidRPr="0059474A">
              <w:rPr>
                <w:b/>
                <w:sz w:val="20"/>
                <w:lang w:val="ru-RU"/>
              </w:rPr>
              <w:t>Потребитель</w:t>
            </w:r>
          </w:p>
        </w:tc>
      </w:tr>
      <w:tr w:rsidR="00113689" w:rsidRPr="0059474A" w:rsidTr="008467B0">
        <w:trPr>
          <w:trHeight w:val="2690"/>
        </w:trPr>
        <w:tc>
          <w:tcPr>
            <w:tcW w:w="5393" w:type="dxa"/>
          </w:tcPr>
          <w:p w:rsidR="008467B0" w:rsidRPr="0059474A" w:rsidRDefault="008467B0" w:rsidP="008467B0">
            <w:pPr>
              <w:pStyle w:val="TableParagraph"/>
              <w:spacing w:line="205" w:lineRule="exact"/>
              <w:ind w:left="157" w:right="3"/>
              <w:rPr>
                <w:b/>
                <w:sz w:val="18"/>
                <w:lang w:val="ru-RU"/>
              </w:rPr>
            </w:pPr>
            <w:r w:rsidRPr="0059474A">
              <w:rPr>
                <w:b/>
                <w:sz w:val="18"/>
                <w:lang w:val="ru-RU"/>
              </w:rPr>
              <w:t>Физическое лицо-предприниматель</w:t>
            </w:r>
          </w:p>
          <w:p w:rsidR="008467B0" w:rsidRPr="0059474A" w:rsidRDefault="008467B0" w:rsidP="008467B0">
            <w:pPr>
              <w:pStyle w:val="TableParagraph"/>
              <w:spacing w:line="205" w:lineRule="exact"/>
              <w:ind w:left="157" w:right="3"/>
              <w:rPr>
                <w:b/>
                <w:sz w:val="18"/>
                <w:lang w:val="ru-RU"/>
              </w:rPr>
            </w:pPr>
            <w:r w:rsidRPr="0059474A">
              <w:rPr>
                <w:b/>
                <w:sz w:val="18"/>
                <w:lang w:val="ru-RU"/>
              </w:rPr>
              <w:t>Крапивной Эдуард Васильевич</w:t>
            </w:r>
          </w:p>
          <w:p w:rsidR="008467B0" w:rsidRPr="0059474A" w:rsidRDefault="008467B0" w:rsidP="008467B0">
            <w:pPr>
              <w:pStyle w:val="TableParagraph"/>
              <w:spacing w:line="205" w:lineRule="exact"/>
              <w:ind w:left="157" w:right="3"/>
              <w:rPr>
                <w:b/>
                <w:sz w:val="18"/>
                <w:lang w:val="ru-RU"/>
              </w:rPr>
            </w:pPr>
            <w:r w:rsidRPr="0059474A">
              <w:rPr>
                <w:b/>
                <w:sz w:val="18"/>
                <w:lang w:val="ru-RU"/>
              </w:rPr>
              <w:t xml:space="preserve">Местонахождение: </w:t>
            </w:r>
          </w:p>
          <w:p w:rsidR="008467B0" w:rsidRPr="0059474A" w:rsidRDefault="008467B0" w:rsidP="008467B0">
            <w:pPr>
              <w:pStyle w:val="TableParagraph"/>
              <w:spacing w:line="205" w:lineRule="exact"/>
              <w:ind w:left="157" w:right="3"/>
              <w:rPr>
                <w:b/>
                <w:sz w:val="18"/>
                <w:lang w:val="ru-RU"/>
              </w:rPr>
            </w:pPr>
            <w:r w:rsidRPr="0059474A">
              <w:rPr>
                <w:b/>
                <w:sz w:val="18"/>
                <w:lang w:val="ru-RU"/>
              </w:rPr>
              <w:t xml:space="preserve">72040, Запорожская область, Мелитопольский район, </w:t>
            </w:r>
          </w:p>
          <w:p w:rsidR="008467B0" w:rsidRPr="0059474A" w:rsidRDefault="008467B0" w:rsidP="008467B0">
            <w:pPr>
              <w:pStyle w:val="TableParagraph"/>
              <w:spacing w:line="205" w:lineRule="exact"/>
              <w:ind w:left="157" w:right="3"/>
              <w:rPr>
                <w:b/>
                <w:sz w:val="18"/>
                <w:lang w:val="ru-RU"/>
              </w:rPr>
            </w:pPr>
            <w:r w:rsidRPr="0059474A">
              <w:rPr>
                <w:b/>
                <w:sz w:val="18"/>
                <w:lang w:val="ru-RU"/>
              </w:rPr>
              <w:t xml:space="preserve">с. Плодородное, ул. Мира д. 13, кв. 10 </w:t>
            </w:r>
          </w:p>
          <w:p w:rsidR="008467B0" w:rsidRPr="0059474A" w:rsidRDefault="008467B0" w:rsidP="008467B0">
            <w:pPr>
              <w:pStyle w:val="TableParagraph"/>
              <w:spacing w:line="205" w:lineRule="exact"/>
              <w:ind w:left="157" w:right="3"/>
              <w:rPr>
                <w:b/>
                <w:sz w:val="18"/>
                <w:lang w:val="ru-RU"/>
              </w:rPr>
            </w:pPr>
          </w:p>
          <w:p w:rsidR="008467B0" w:rsidRPr="0059474A" w:rsidRDefault="008467B0" w:rsidP="008467B0">
            <w:pPr>
              <w:pStyle w:val="TableParagraph"/>
              <w:spacing w:line="205" w:lineRule="exact"/>
              <w:ind w:left="157" w:right="3"/>
              <w:rPr>
                <w:b/>
                <w:sz w:val="18"/>
                <w:lang w:val="ru-RU"/>
              </w:rPr>
            </w:pPr>
            <w:r w:rsidRPr="0059474A">
              <w:rPr>
                <w:b/>
                <w:sz w:val="18"/>
                <w:lang w:val="ru-RU"/>
              </w:rPr>
              <w:t>Телефон: +7(990)10-64-646</w:t>
            </w:r>
          </w:p>
          <w:p w:rsidR="008467B0" w:rsidRPr="0059474A" w:rsidRDefault="008467B0" w:rsidP="008467B0">
            <w:pPr>
              <w:pStyle w:val="TableParagraph"/>
              <w:spacing w:line="205" w:lineRule="exact"/>
              <w:ind w:left="157" w:right="3"/>
              <w:rPr>
                <w:b/>
                <w:sz w:val="18"/>
                <w:lang w:val="ru-RU"/>
              </w:rPr>
            </w:pPr>
          </w:p>
          <w:p w:rsidR="008467B0" w:rsidRPr="0059474A" w:rsidRDefault="008467B0" w:rsidP="008467B0">
            <w:pPr>
              <w:pStyle w:val="TableParagraph"/>
              <w:spacing w:line="205" w:lineRule="exact"/>
              <w:ind w:left="157" w:right="3"/>
              <w:rPr>
                <w:b/>
                <w:sz w:val="18"/>
                <w:lang w:val="ru-RU"/>
              </w:rPr>
            </w:pPr>
            <w:r w:rsidRPr="0059474A">
              <w:rPr>
                <w:b/>
                <w:sz w:val="18"/>
                <w:lang w:val="ru-RU"/>
              </w:rPr>
              <w:t>E-mail: ip-krapivnoi@yandex.ru</w:t>
            </w:r>
            <w:r w:rsidRPr="0059474A">
              <w:rPr>
                <w:b/>
                <w:sz w:val="18"/>
                <w:lang w:val="ru-RU"/>
              </w:rPr>
              <w:cr/>
            </w:r>
          </w:p>
          <w:p w:rsidR="008467B0" w:rsidRPr="0059474A" w:rsidRDefault="008467B0" w:rsidP="008467B0">
            <w:pPr>
              <w:pStyle w:val="TableParagraph"/>
              <w:spacing w:line="205" w:lineRule="exact"/>
              <w:ind w:left="157" w:right="3"/>
              <w:rPr>
                <w:b/>
                <w:sz w:val="18"/>
                <w:lang w:val="ru-RU"/>
              </w:rPr>
            </w:pPr>
            <w:r w:rsidRPr="0059474A">
              <w:rPr>
                <w:b/>
                <w:sz w:val="18"/>
                <w:lang w:val="ru-RU"/>
              </w:rPr>
              <w:t>Наименование Банка:</w:t>
            </w:r>
          </w:p>
          <w:p w:rsidR="008467B0" w:rsidRPr="0059474A" w:rsidRDefault="008467B0" w:rsidP="008467B0">
            <w:pPr>
              <w:pStyle w:val="TableParagraph"/>
              <w:spacing w:line="205" w:lineRule="exact"/>
              <w:ind w:left="157" w:right="3"/>
              <w:rPr>
                <w:b/>
                <w:sz w:val="18"/>
                <w:lang w:val="ru-RU"/>
              </w:rPr>
            </w:pPr>
            <w:r w:rsidRPr="0059474A">
              <w:rPr>
                <w:b/>
                <w:sz w:val="18"/>
                <w:lang w:val="ru-RU"/>
              </w:rPr>
              <w:t xml:space="preserve">Московский филиал ПАО «Промсвязьбанк» </w:t>
            </w:r>
          </w:p>
          <w:p w:rsidR="008467B0" w:rsidRPr="0059474A" w:rsidRDefault="008467B0" w:rsidP="008467B0">
            <w:pPr>
              <w:pStyle w:val="TableParagraph"/>
              <w:spacing w:line="205" w:lineRule="exact"/>
              <w:ind w:left="157" w:right="3"/>
              <w:rPr>
                <w:b/>
                <w:sz w:val="18"/>
                <w:lang w:val="ru-RU"/>
              </w:rPr>
            </w:pPr>
            <w:r w:rsidRPr="0059474A">
              <w:rPr>
                <w:b/>
                <w:sz w:val="18"/>
                <w:lang w:val="ru-RU"/>
              </w:rPr>
              <w:t>Номер счета: 40807810000000006876</w:t>
            </w:r>
          </w:p>
          <w:p w:rsidR="008467B0" w:rsidRPr="0059474A" w:rsidRDefault="008467B0" w:rsidP="008467B0">
            <w:pPr>
              <w:pStyle w:val="TableParagraph"/>
              <w:spacing w:line="205" w:lineRule="exact"/>
              <w:ind w:left="157" w:right="3"/>
              <w:rPr>
                <w:b/>
                <w:sz w:val="18"/>
                <w:lang w:val="ru-RU"/>
              </w:rPr>
            </w:pPr>
            <w:r w:rsidRPr="0059474A">
              <w:rPr>
                <w:b/>
                <w:sz w:val="18"/>
                <w:lang w:val="ru-RU"/>
              </w:rPr>
              <w:t xml:space="preserve">ИНН: 5022051792                   </w:t>
            </w:r>
          </w:p>
          <w:p w:rsidR="008467B0" w:rsidRPr="0059474A" w:rsidRDefault="008467B0" w:rsidP="008467B0">
            <w:pPr>
              <w:pStyle w:val="TableParagraph"/>
              <w:spacing w:line="205" w:lineRule="exact"/>
              <w:ind w:left="157" w:right="3"/>
              <w:rPr>
                <w:b/>
                <w:sz w:val="18"/>
                <w:lang w:val="ru-RU"/>
              </w:rPr>
            </w:pPr>
            <w:r w:rsidRPr="0059474A">
              <w:rPr>
                <w:b/>
                <w:sz w:val="18"/>
                <w:lang w:val="ru-RU"/>
              </w:rPr>
              <w:t xml:space="preserve">БИК: 044525555 </w:t>
            </w:r>
          </w:p>
          <w:p w:rsidR="008467B0" w:rsidRPr="0059474A" w:rsidRDefault="008467B0" w:rsidP="008467B0">
            <w:pPr>
              <w:pStyle w:val="TableParagraph"/>
              <w:spacing w:line="205" w:lineRule="exact"/>
              <w:ind w:left="157" w:right="3"/>
              <w:rPr>
                <w:b/>
                <w:sz w:val="18"/>
                <w:lang w:val="ru-RU"/>
              </w:rPr>
            </w:pPr>
            <w:r w:rsidRPr="0059474A">
              <w:rPr>
                <w:b/>
                <w:sz w:val="18"/>
                <w:lang w:val="ru-RU"/>
              </w:rPr>
              <w:t>Корр. Счет Банка: 30101810400000000555</w:t>
            </w:r>
          </w:p>
          <w:p w:rsidR="008467B0" w:rsidRPr="0059474A" w:rsidRDefault="008467B0" w:rsidP="008467B0">
            <w:pPr>
              <w:pStyle w:val="TableParagraph"/>
              <w:spacing w:line="205" w:lineRule="exact"/>
              <w:ind w:left="115" w:right="3" w:firstLine="567"/>
              <w:rPr>
                <w:b/>
                <w:sz w:val="18"/>
                <w:lang w:val="ru-RU"/>
              </w:rPr>
            </w:pPr>
          </w:p>
          <w:p w:rsidR="008467B0" w:rsidRPr="0059474A" w:rsidRDefault="008467B0" w:rsidP="008467B0">
            <w:pPr>
              <w:pStyle w:val="TableParagraph"/>
              <w:spacing w:line="205" w:lineRule="exact"/>
              <w:ind w:left="115" w:right="3" w:firstLine="567"/>
              <w:rPr>
                <w:b/>
                <w:sz w:val="18"/>
                <w:lang w:val="ru-RU"/>
              </w:rPr>
            </w:pPr>
          </w:p>
          <w:p w:rsidR="008467B0" w:rsidRPr="0059474A" w:rsidRDefault="008467B0" w:rsidP="008467B0">
            <w:pPr>
              <w:pStyle w:val="TableParagraph"/>
              <w:spacing w:line="205" w:lineRule="exact"/>
              <w:ind w:left="115" w:right="3" w:firstLine="567"/>
              <w:rPr>
                <w:b/>
                <w:sz w:val="18"/>
                <w:lang w:val="ru-RU"/>
              </w:rPr>
            </w:pPr>
            <w:r w:rsidRPr="0059474A">
              <w:rPr>
                <w:b/>
                <w:sz w:val="18"/>
                <w:lang w:val="ru-RU"/>
              </w:rPr>
              <w:tab/>
              <w:t>Э.В. Крапивной</w:t>
            </w:r>
          </w:p>
          <w:p w:rsidR="008467B0" w:rsidRPr="0059474A" w:rsidRDefault="008467B0" w:rsidP="008467B0">
            <w:pPr>
              <w:pStyle w:val="TableParagraph"/>
              <w:spacing w:line="205" w:lineRule="exact"/>
              <w:ind w:left="115" w:right="3" w:firstLine="567"/>
              <w:rPr>
                <w:b/>
                <w:sz w:val="18"/>
                <w:lang w:val="ru-RU"/>
              </w:rPr>
            </w:pPr>
            <w:r w:rsidRPr="0059474A">
              <w:rPr>
                <w:b/>
                <w:sz w:val="18"/>
                <w:lang w:val="ru-RU"/>
              </w:rPr>
              <w:t>___________________________________________________</w:t>
            </w:r>
          </w:p>
          <w:p w:rsidR="00113689" w:rsidRPr="0059474A" w:rsidRDefault="008467B0" w:rsidP="008467B0">
            <w:pPr>
              <w:pStyle w:val="TableParagraph"/>
              <w:tabs>
                <w:tab w:val="left" w:pos="2160"/>
              </w:tabs>
              <w:spacing w:before="158" w:line="187" w:lineRule="exact"/>
              <w:ind w:left="115" w:right="3" w:firstLine="567"/>
              <w:rPr>
                <w:sz w:val="18"/>
                <w:lang w:val="ru-RU"/>
              </w:rPr>
            </w:pPr>
            <w:r w:rsidRPr="0059474A">
              <w:rPr>
                <w:b/>
                <w:sz w:val="18"/>
                <w:lang w:val="ru-RU"/>
              </w:rPr>
              <w:t xml:space="preserve">                  (подпись)                                               </w:t>
            </w:r>
          </w:p>
        </w:tc>
        <w:tc>
          <w:tcPr>
            <w:tcW w:w="5918" w:type="dxa"/>
          </w:tcPr>
          <w:p w:rsidR="00113689" w:rsidRPr="0059474A" w:rsidRDefault="00113689" w:rsidP="0002783C">
            <w:pPr>
              <w:pStyle w:val="TableParagraph"/>
              <w:ind w:right="3" w:firstLine="567"/>
              <w:rPr>
                <w:b/>
                <w:sz w:val="20"/>
                <w:lang w:val="ru-RU"/>
              </w:rPr>
            </w:pPr>
          </w:p>
          <w:p w:rsidR="00113689" w:rsidRPr="0059474A" w:rsidRDefault="00113689" w:rsidP="0002783C">
            <w:pPr>
              <w:pStyle w:val="TableParagraph"/>
              <w:ind w:right="3" w:firstLine="567"/>
              <w:rPr>
                <w:b/>
                <w:sz w:val="20"/>
                <w:lang w:val="ru-RU"/>
              </w:rPr>
            </w:pPr>
          </w:p>
          <w:p w:rsidR="00113689" w:rsidRPr="0059474A" w:rsidRDefault="00113689" w:rsidP="0002783C">
            <w:pPr>
              <w:pStyle w:val="TableParagraph"/>
              <w:ind w:right="3" w:firstLine="567"/>
              <w:rPr>
                <w:b/>
                <w:sz w:val="20"/>
                <w:lang w:val="ru-RU"/>
              </w:rPr>
            </w:pPr>
          </w:p>
          <w:p w:rsidR="008467B0" w:rsidRPr="0059474A" w:rsidRDefault="008467B0" w:rsidP="0002783C">
            <w:pPr>
              <w:pStyle w:val="TableParagraph"/>
              <w:ind w:right="3" w:firstLine="567"/>
              <w:rPr>
                <w:b/>
                <w:sz w:val="20"/>
                <w:lang w:val="ru-RU"/>
              </w:rPr>
            </w:pPr>
          </w:p>
          <w:p w:rsidR="008467B0" w:rsidRPr="0059474A" w:rsidRDefault="008467B0" w:rsidP="0002783C">
            <w:pPr>
              <w:pStyle w:val="TableParagraph"/>
              <w:ind w:right="3" w:firstLine="567"/>
              <w:rPr>
                <w:b/>
                <w:sz w:val="20"/>
                <w:lang w:val="ru-RU"/>
              </w:rPr>
            </w:pPr>
          </w:p>
          <w:p w:rsidR="008467B0" w:rsidRPr="0059474A" w:rsidRDefault="008467B0" w:rsidP="0002783C">
            <w:pPr>
              <w:pStyle w:val="TableParagraph"/>
              <w:ind w:right="3" w:firstLine="567"/>
              <w:rPr>
                <w:b/>
                <w:sz w:val="20"/>
                <w:lang w:val="ru-RU"/>
              </w:rPr>
            </w:pPr>
          </w:p>
          <w:p w:rsidR="008467B0" w:rsidRPr="0059474A" w:rsidRDefault="008467B0" w:rsidP="0002783C">
            <w:pPr>
              <w:pStyle w:val="TableParagraph"/>
              <w:ind w:right="3" w:firstLine="567"/>
              <w:rPr>
                <w:b/>
                <w:sz w:val="20"/>
                <w:lang w:val="ru-RU"/>
              </w:rPr>
            </w:pPr>
          </w:p>
          <w:p w:rsidR="008467B0" w:rsidRPr="0059474A" w:rsidRDefault="008467B0" w:rsidP="0002783C">
            <w:pPr>
              <w:pStyle w:val="TableParagraph"/>
              <w:ind w:right="3" w:firstLine="567"/>
              <w:rPr>
                <w:b/>
                <w:sz w:val="20"/>
                <w:lang w:val="ru-RU"/>
              </w:rPr>
            </w:pPr>
          </w:p>
          <w:p w:rsidR="008467B0" w:rsidRPr="0059474A" w:rsidRDefault="008467B0" w:rsidP="0002783C">
            <w:pPr>
              <w:pStyle w:val="TableParagraph"/>
              <w:ind w:right="3" w:firstLine="567"/>
              <w:rPr>
                <w:b/>
                <w:sz w:val="20"/>
                <w:lang w:val="ru-RU"/>
              </w:rPr>
            </w:pPr>
          </w:p>
          <w:p w:rsidR="008467B0" w:rsidRPr="0059474A" w:rsidRDefault="008467B0" w:rsidP="0002783C">
            <w:pPr>
              <w:pStyle w:val="TableParagraph"/>
              <w:ind w:right="3" w:firstLine="567"/>
              <w:rPr>
                <w:b/>
                <w:sz w:val="20"/>
                <w:lang w:val="ru-RU"/>
              </w:rPr>
            </w:pPr>
          </w:p>
          <w:p w:rsidR="008467B0" w:rsidRPr="0059474A" w:rsidRDefault="008467B0" w:rsidP="0002783C">
            <w:pPr>
              <w:pStyle w:val="TableParagraph"/>
              <w:ind w:right="3" w:firstLine="567"/>
              <w:rPr>
                <w:b/>
                <w:sz w:val="20"/>
                <w:lang w:val="ru-RU"/>
              </w:rPr>
            </w:pPr>
          </w:p>
          <w:p w:rsidR="008467B0" w:rsidRPr="0059474A" w:rsidRDefault="008467B0" w:rsidP="0002783C">
            <w:pPr>
              <w:pStyle w:val="TableParagraph"/>
              <w:ind w:right="3" w:firstLine="567"/>
              <w:rPr>
                <w:b/>
                <w:sz w:val="20"/>
                <w:lang w:val="ru-RU"/>
              </w:rPr>
            </w:pPr>
          </w:p>
          <w:p w:rsidR="008467B0" w:rsidRPr="0059474A" w:rsidRDefault="008467B0" w:rsidP="0002783C">
            <w:pPr>
              <w:pStyle w:val="TableParagraph"/>
              <w:ind w:right="3" w:firstLine="567"/>
              <w:rPr>
                <w:b/>
                <w:sz w:val="20"/>
                <w:lang w:val="ru-RU"/>
              </w:rPr>
            </w:pPr>
          </w:p>
          <w:p w:rsidR="00113689" w:rsidRPr="0059474A" w:rsidRDefault="00113689" w:rsidP="008467B0">
            <w:pPr>
              <w:pStyle w:val="TableParagraph"/>
              <w:tabs>
                <w:tab w:val="left" w:pos="3200"/>
                <w:tab w:val="left" w:pos="5110"/>
              </w:tabs>
              <w:spacing w:line="187" w:lineRule="exact"/>
              <w:ind w:left="11" w:right="3" w:firstLine="567"/>
              <w:rPr>
                <w:sz w:val="18"/>
                <w:lang w:val="ru-RU"/>
              </w:rPr>
            </w:pPr>
          </w:p>
          <w:p w:rsidR="008467B0" w:rsidRPr="0059474A" w:rsidRDefault="008467B0" w:rsidP="008467B0">
            <w:pPr>
              <w:pStyle w:val="TableParagraph"/>
              <w:spacing w:line="205" w:lineRule="exact"/>
              <w:ind w:left="115" w:right="3" w:firstLine="567"/>
              <w:rPr>
                <w:b/>
                <w:sz w:val="18"/>
                <w:lang w:val="ru-RU"/>
              </w:rPr>
            </w:pPr>
          </w:p>
          <w:p w:rsidR="008467B0" w:rsidRPr="0059474A" w:rsidRDefault="008467B0" w:rsidP="008467B0">
            <w:pPr>
              <w:pStyle w:val="TableParagraph"/>
              <w:spacing w:line="205" w:lineRule="exact"/>
              <w:ind w:left="115" w:right="3" w:firstLine="567"/>
              <w:rPr>
                <w:b/>
                <w:sz w:val="18"/>
                <w:lang w:val="ru-RU"/>
              </w:rPr>
            </w:pPr>
          </w:p>
          <w:p w:rsidR="008467B0" w:rsidRPr="0059474A" w:rsidRDefault="008467B0" w:rsidP="008467B0">
            <w:pPr>
              <w:pStyle w:val="TableParagraph"/>
              <w:spacing w:line="205" w:lineRule="exact"/>
              <w:ind w:left="115" w:right="3" w:firstLine="567"/>
              <w:rPr>
                <w:b/>
                <w:sz w:val="18"/>
                <w:lang w:val="ru-RU"/>
              </w:rPr>
            </w:pPr>
          </w:p>
          <w:p w:rsidR="008467B0" w:rsidRPr="0059474A" w:rsidRDefault="008467B0" w:rsidP="008467B0">
            <w:pPr>
              <w:pStyle w:val="TableParagraph"/>
              <w:spacing w:line="205" w:lineRule="exact"/>
              <w:ind w:left="115" w:right="3" w:firstLine="567"/>
              <w:rPr>
                <w:b/>
                <w:sz w:val="18"/>
                <w:lang w:val="ru-RU"/>
              </w:rPr>
            </w:pPr>
            <w:r w:rsidRPr="0059474A">
              <w:rPr>
                <w:b/>
                <w:sz w:val="18"/>
                <w:lang w:val="ru-RU"/>
              </w:rPr>
              <w:t>___________________________________________________</w:t>
            </w:r>
          </w:p>
          <w:p w:rsidR="008467B0" w:rsidRPr="0059474A" w:rsidRDefault="008467B0" w:rsidP="008467B0">
            <w:pPr>
              <w:pStyle w:val="TableParagraph"/>
              <w:tabs>
                <w:tab w:val="left" w:pos="3200"/>
                <w:tab w:val="left" w:pos="5110"/>
              </w:tabs>
              <w:spacing w:line="187" w:lineRule="exact"/>
              <w:ind w:left="11" w:right="3" w:firstLine="567"/>
              <w:rPr>
                <w:sz w:val="18"/>
                <w:lang w:val="ru-RU"/>
              </w:rPr>
            </w:pPr>
            <w:r w:rsidRPr="0059474A">
              <w:rPr>
                <w:b/>
                <w:sz w:val="18"/>
                <w:lang w:val="ru-RU"/>
              </w:rPr>
              <w:t xml:space="preserve">                  (подпись)                                               </w:t>
            </w:r>
          </w:p>
        </w:tc>
      </w:tr>
    </w:tbl>
    <w:p w:rsidR="00113689" w:rsidRPr="0059474A" w:rsidRDefault="00113689" w:rsidP="0002783C">
      <w:pPr>
        <w:spacing w:line="187" w:lineRule="exact"/>
        <w:ind w:right="3" w:firstLine="567"/>
        <w:jc w:val="center"/>
        <w:rPr>
          <w:sz w:val="18"/>
          <w:lang w:val="ru-RU"/>
        </w:rPr>
        <w:sectPr w:rsidR="00113689" w:rsidRPr="0059474A" w:rsidSect="0002783C">
          <w:pgSz w:w="11910" w:h="16840"/>
          <w:pgMar w:top="500" w:right="570" w:bottom="280" w:left="280" w:header="720" w:footer="720" w:gutter="0"/>
          <w:cols w:space="720"/>
        </w:sectPr>
      </w:pPr>
    </w:p>
    <w:p w:rsidR="008A641A" w:rsidRPr="0059474A" w:rsidRDefault="008A641A" w:rsidP="0002783C">
      <w:pPr>
        <w:pStyle w:val="1"/>
        <w:tabs>
          <w:tab w:val="left" w:pos="7098"/>
          <w:tab w:val="left" w:pos="7917"/>
          <w:tab w:val="left" w:pos="9217"/>
        </w:tabs>
        <w:ind w:right="3" w:firstLine="567"/>
        <w:jc w:val="center"/>
        <w:rPr>
          <w:bCs w:val="0"/>
          <w:szCs w:val="22"/>
          <w:lang w:val="ru-RU"/>
        </w:rPr>
      </w:pPr>
      <w:r w:rsidRPr="0059474A">
        <w:rPr>
          <w:bCs w:val="0"/>
          <w:szCs w:val="22"/>
          <w:lang w:val="ru-RU"/>
        </w:rPr>
        <w:lastRenderedPageBreak/>
        <w:t>Спецификация</w:t>
      </w:r>
    </w:p>
    <w:p w:rsidR="00113689" w:rsidRPr="0059474A" w:rsidRDefault="008A641A" w:rsidP="0002783C">
      <w:pPr>
        <w:pStyle w:val="1"/>
        <w:tabs>
          <w:tab w:val="left" w:pos="7098"/>
          <w:tab w:val="left" w:pos="7917"/>
          <w:tab w:val="left" w:pos="9217"/>
        </w:tabs>
        <w:ind w:right="3" w:firstLine="567"/>
        <w:jc w:val="center"/>
        <w:rPr>
          <w:lang w:val="ru-RU"/>
        </w:rPr>
      </w:pPr>
      <w:r w:rsidRPr="0059474A">
        <w:rPr>
          <w:bCs w:val="0"/>
          <w:szCs w:val="22"/>
          <w:lang w:val="ru-RU"/>
        </w:rPr>
        <w:t xml:space="preserve">к Договору о предоставлении электронных коммуникационных услуг </w:t>
      </w:r>
      <w:r w:rsidR="003C4FD6" w:rsidRPr="0059474A">
        <w:rPr>
          <w:lang w:val="ru-RU"/>
        </w:rPr>
        <w:t>№</w:t>
      </w:r>
      <w:r w:rsidR="003C4FD6" w:rsidRPr="0059474A">
        <w:rPr>
          <w:u w:val="single"/>
          <w:lang w:val="ru-RU"/>
        </w:rPr>
        <w:tab/>
      </w:r>
      <w:r w:rsidRPr="0059474A">
        <w:rPr>
          <w:lang w:val="ru-RU"/>
        </w:rPr>
        <w:t>от</w:t>
      </w:r>
      <w:r w:rsidR="003C4FD6" w:rsidRPr="0059474A">
        <w:rPr>
          <w:spacing w:val="3"/>
          <w:lang w:val="ru-RU"/>
        </w:rPr>
        <w:t xml:space="preserve"> </w:t>
      </w:r>
      <w:r w:rsidR="003C4FD6" w:rsidRPr="0059474A">
        <w:rPr>
          <w:lang w:val="ru-RU"/>
        </w:rPr>
        <w:t>«</w:t>
      </w:r>
      <w:r w:rsidR="003C4FD6" w:rsidRPr="0059474A">
        <w:rPr>
          <w:u w:val="single"/>
          <w:lang w:val="ru-RU"/>
        </w:rPr>
        <w:tab/>
      </w:r>
      <w:r w:rsidR="003C4FD6" w:rsidRPr="0059474A">
        <w:rPr>
          <w:lang w:val="ru-RU"/>
        </w:rPr>
        <w:t>»</w:t>
      </w:r>
      <w:r w:rsidR="00757AB7" w:rsidRPr="0059474A">
        <w:rPr>
          <w:lang w:val="ru-RU"/>
        </w:rPr>
        <w:t xml:space="preserve"> </w:t>
      </w:r>
      <w:r w:rsidR="003C4FD6" w:rsidRPr="0059474A">
        <w:rPr>
          <w:lang w:val="ru-RU"/>
        </w:rPr>
        <w:t xml:space="preserve">2022 </w:t>
      </w:r>
      <w:r w:rsidRPr="0059474A">
        <w:rPr>
          <w:lang w:val="ru-RU"/>
        </w:rPr>
        <w:t>года</w:t>
      </w:r>
    </w:p>
    <w:p w:rsidR="00113689" w:rsidRPr="0059474A" w:rsidRDefault="00113689" w:rsidP="0002783C">
      <w:pPr>
        <w:pStyle w:val="a3"/>
        <w:spacing w:before="0"/>
        <w:ind w:left="0" w:right="3" w:firstLine="567"/>
        <w:jc w:val="left"/>
        <w:rPr>
          <w:b/>
          <w:sz w:val="22"/>
          <w:lang w:val="ru-RU"/>
        </w:rPr>
      </w:pPr>
    </w:p>
    <w:p w:rsidR="00113689" w:rsidRPr="0059474A" w:rsidRDefault="008A641A" w:rsidP="0002783C">
      <w:pPr>
        <w:pStyle w:val="a5"/>
        <w:numPr>
          <w:ilvl w:val="0"/>
          <w:numId w:val="4"/>
        </w:numPr>
        <w:tabs>
          <w:tab w:val="left" w:pos="856"/>
        </w:tabs>
        <w:spacing w:before="137"/>
        <w:ind w:right="3" w:firstLine="567"/>
        <w:rPr>
          <w:sz w:val="16"/>
          <w:szCs w:val="16"/>
          <w:lang w:val="ru-RU"/>
        </w:rPr>
      </w:pPr>
      <w:r w:rsidRPr="0059474A">
        <w:rPr>
          <w:sz w:val="16"/>
          <w:szCs w:val="16"/>
          <w:lang w:val="ru-RU"/>
        </w:rPr>
        <w:t>На момент подписания Договора Потребитель отметил следующие услуги</w:t>
      </w:r>
      <w:r w:rsidR="003C4FD6" w:rsidRPr="0059474A">
        <w:rPr>
          <w:sz w:val="16"/>
          <w:szCs w:val="16"/>
          <w:lang w:val="ru-RU"/>
        </w:rPr>
        <w:t>:</w:t>
      </w:r>
    </w:p>
    <w:p w:rsidR="00113689" w:rsidRPr="0059474A" w:rsidRDefault="008A641A" w:rsidP="0002783C">
      <w:pPr>
        <w:pStyle w:val="a5"/>
        <w:numPr>
          <w:ilvl w:val="1"/>
          <w:numId w:val="4"/>
        </w:numPr>
        <w:tabs>
          <w:tab w:val="left" w:pos="1725"/>
          <w:tab w:val="left" w:pos="1726"/>
        </w:tabs>
        <w:spacing w:before="0"/>
        <w:ind w:right="3" w:firstLine="567"/>
        <w:jc w:val="left"/>
        <w:rPr>
          <w:sz w:val="16"/>
          <w:szCs w:val="16"/>
          <w:lang w:val="ru-RU"/>
        </w:rPr>
      </w:pPr>
      <w:r w:rsidRPr="0059474A">
        <w:rPr>
          <w:sz w:val="16"/>
          <w:szCs w:val="16"/>
          <w:lang w:val="ru-RU"/>
        </w:rPr>
        <w:t>подключение к сети Интернет</w:t>
      </w:r>
      <w:r w:rsidR="003C4FD6" w:rsidRPr="0059474A">
        <w:rPr>
          <w:sz w:val="16"/>
          <w:szCs w:val="16"/>
          <w:lang w:val="ru-RU"/>
        </w:rPr>
        <w:t>;</w:t>
      </w:r>
    </w:p>
    <w:p w:rsidR="00113689" w:rsidRPr="0059474A" w:rsidRDefault="008A641A" w:rsidP="0002783C">
      <w:pPr>
        <w:pStyle w:val="a5"/>
        <w:numPr>
          <w:ilvl w:val="1"/>
          <w:numId w:val="4"/>
        </w:numPr>
        <w:tabs>
          <w:tab w:val="left" w:pos="1725"/>
          <w:tab w:val="left" w:pos="1726"/>
        </w:tabs>
        <w:spacing w:before="0"/>
        <w:ind w:right="3" w:firstLine="567"/>
        <w:jc w:val="left"/>
        <w:rPr>
          <w:sz w:val="16"/>
          <w:szCs w:val="16"/>
          <w:lang w:val="ru-RU"/>
        </w:rPr>
      </w:pPr>
      <w:r w:rsidRPr="0059474A">
        <w:rPr>
          <w:sz w:val="16"/>
          <w:szCs w:val="16"/>
          <w:lang w:val="ru-RU"/>
        </w:rPr>
        <w:t>подключение к локальной компьютерной сети</w:t>
      </w:r>
      <w:r w:rsidR="003C4FD6" w:rsidRPr="0059474A">
        <w:rPr>
          <w:sz w:val="16"/>
          <w:szCs w:val="16"/>
          <w:lang w:val="ru-RU"/>
        </w:rPr>
        <w:t>;</w:t>
      </w:r>
    </w:p>
    <w:p w:rsidR="00113689" w:rsidRPr="0059474A" w:rsidRDefault="008A641A" w:rsidP="0002783C">
      <w:pPr>
        <w:pStyle w:val="a5"/>
        <w:numPr>
          <w:ilvl w:val="0"/>
          <w:numId w:val="4"/>
        </w:numPr>
        <w:tabs>
          <w:tab w:val="left" w:pos="841"/>
        </w:tabs>
        <w:spacing w:before="0"/>
        <w:ind w:right="3" w:firstLine="567"/>
        <w:rPr>
          <w:sz w:val="16"/>
          <w:szCs w:val="16"/>
          <w:lang w:val="ru-RU"/>
        </w:rPr>
      </w:pPr>
      <w:r w:rsidRPr="0059474A">
        <w:rPr>
          <w:sz w:val="16"/>
          <w:szCs w:val="16"/>
          <w:lang w:val="ru-RU"/>
        </w:rPr>
        <w:t>Оборудование и материалы, использованные при подключении: кабель UTP5e, в количестве</w:t>
      </w:r>
      <w:r w:rsidR="00EC4DCB">
        <w:rPr>
          <w:sz w:val="16"/>
          <w:szCs w:val="16"/>
          <w:lang w:val="ru-RU"/>
        </w:rPr>
        <w:t>,</w:t>
      </w:r>
      <w:r w:rsidRPr="0059474A">
        <w:rPr>
          <w:sz w:val="16"/>
          <w:szCs w:val="16"/>
          <w:lang w:val="ru-RU"/>
        </w:rPr>
        <w:t xml:space="preserve"> указанном в таблице 2. Кабель подключен к коммутационной точк</w:t>
      </w:r>
      <w:r w:rsidR="00E81339" w:rsidRPr="0059474A">
        <w:rPr>
          <w:sz w:val="16"/>
          <w:szCs w:val="16"/>
          <w:lang w:val="ru-RU"/>
        </w:rPr>
        <w:t>е</w:t>
      </w:r>
      <w:r w:rsidRPr="0059474A">
        <w:rPr>
          <w:sz w:val="16"/>
          <w:szCs w:val="16"/>
          <w:lang w:val="ru-RU"/>
        </w:rPr>
        <w:t xml:space="preserve"> Потребителя, проведенный по техническому этаж</w:t>
      </w:r>
      <w:r w:rsidR="00E81339" w:rsidRPr="0059474A">
        <w:rPr>
          <w:sz w:val="16"/>
          <w:szCs w:val="16"/>
          <w:lang w:val="ru-RU"/>
        </w:rPr>
        <w:t>у</w:t>
      </w:r>
      <w:r w:rsidRPr="0059474A">
        <w:rPr>
          <w:sz w:val="16"/>
          <w:szCs w:val="16"/>
          <w:lang w:val="ru-RU"/>
        </w:rPr>
        <w:t xml:space="preserve"> (через крышу, электро-коммуникационную шахту), заведенный в квартиру Потребителя (через оконную, балконную раму, лестничная площадка) и подключенный к ПК</w:t>
      </w:r>
      <w:r w:rsidR="003C4FD6" w:rsidRPr="0059474A">
        <w:rPr>
          <w:sz w:val="16"/>
          <w:szCs w:val="16"/>
          <w:lang w:val="ru-RU"/>
        </w:rPr>
        <w:t>.</w:t>
      </w:r>
    </w:p>
    <w:p w:rsidR="00113689" w:rsidRPr="0059474A" w:rsidRDefault="003C4FD6" w:rsidP="0002783C">
      <w:pPr>
        <w:pStyle w:val="a3"/>
        <w:spacing w:before="0"/>
        <w:ind w:right="3" w:firstLine="567"/>
        <w:rPr>
          <w:sz w:val="16"/>
          <w:szCs w:val="16"/>
          <w:lang w:val="ru-RU"/>
        </w:rPr>
      </w:pPr>
      <w:r w:rsidRPr="0059474A">
        <w:rPr>
          <w:sz w:val="16"/>
          <w:szCs w:val="16"/>
          <w:lang w:val="ru-RU"/>
        </w:rPr>
        <w:t xml:space="preserve">З </w:t>
      </w:r>
      <w:r w:rsidR="008A641A" w:rsidRPr="0059474A">
        <w:rPr>
          <w:sz w:val="16"/>
          <w:szCs w:val="16"/>
          <w:lang w:val="ru-RU"/>
        </w:rPr>
        <w:t>Ethernet-карта в случае установки потребителю Оператором, находится на гарантии последнего. Срок гарантии на сетевую карту 1 месяц со дня подключения ее к компьютеру потребителя. В случае отключения Потребителя от сети, Ethernet-карта остается у Потребителя. По истечении срока гарантии, ответственность за нетрудоспособность сетевой карты Оператор не несет</w:t>
      </w:r>
      <w:r w:rsidRPr="0059474A">
        <w:rPr>
          <w:sz w:val="16"/>
          <w:szCs w:val="16"/>
          <w:lang w:val="ru-RU"/>
        </w:rPr>
        <w:t>.</w:t>
      </w:r>
    </w:p>
    <w:p w:rsidR="00113689" w:rsidRPr="0059474A" w:rsidRDefault="008A641A" w:rsidP="0002783C">
      <w:pPr>
        <w:pStyle w:val="a5"/>
        <w:numPr>
          <w:ilvl w:val="0"/>
          <w:numId w:val="3"/>
        </w:numPr>
        <w:tabs>
          <w:tab w:val="left" w:pos="841"/>
        </w:tabs>
        <w:spacing w:before="1"/>
        <w:ind w:right="3" w:firstLine="567"/>
        <w:rPr>
          <w:sz w:val="16"/>
          <w:szCs w:val="16"/>
          <w:lang w:val="ru-RU"/>
        </w:rPr>
      </w:pPr>
      <w:r w:rsidRPr="0059474A">
        <w:rPr>
          <w:sz w:val="16"/>
          <w:szCs w:val="16"/>
          <w:lang w:val="ru-RU"/>
        </w:rPr>
        <w:t>При подключении месячная абонентская плата и плата за услуги Интернет взимаются с Потребителя согласно тарифов за полный календарный месяц. Если Потребитель использовал больший объем услуг, чем было указано в спецификации, то ему начисляется доплата из расчета согласно действующих тарифов</w:t>
      </w:r>
      <w:r w:rsidR="003C4FD6" w:rsidRPr="0059474A">
        <w:rPr>
          <w:sz w:val="16"/>
          <w:szCs w:val="16"/>
          <w:lang w:val="ru-RU"/>
        </w:rPr>
        <w:t>.</w:t>
      </w:r>
    </w:p>
    <w:p w:rsidR="00092858" w:rsidRPr="0059474A" w:rsidRDefault="00EC4DCB" w:rsidP="00757AB7">
      <w:pPr>
        <w:pStyle w:val="a5"/>
        <w:numPr>
          <w:ilvl w:val="0"/>
          <w:numId w:val="3"/>
        </w:numPr>
        <w:tabs>
          <w:tab w:val="left" w:pos="841"/>
          <w:tab w:val="left" w:pos="1418"/>
        </w:tabs>
        <w:spacing w:before="0" w:line="417" w:lineRule="auto"/>
        <w:ind w:right="3" w:firstLine="567"/>
        <w:rPr>
          <w:sz w:val="20"/>
          <w:lang w:val="ru-RU"/>
        </w:rPr>
      </w:pPr>
      <w:r w:rsidRPr="0059474A">
        <w:rPr>
          <w:sz w:val="16"/>
          <w:szCs w:val="16"/>
          <w:lang w:val="ru-RU"/>
        </w:rPr>
        <w:pict>
          <v:shapetype id="_x0000_t202" coordsize="21600,21600" o:spt="202" path="m,l,21600r21600,l21600,xe">
            <v:stroke joinstyle="miter"/>
            <v:path gradientshapeok="t" o:connecttype="rect"/>
          </v:shapetype>
          <v:shape id="_x0000_s1026" type="#_x0000_t202" style="position:absolute;left:0;text-align:left;margin-left:28.3pt;margin-top:31.6pt;width:538.75pt;height:177.55pt;z-index:15728640;mso-position-horizontal-relative:page" filled="f" stroked="f">
            <v:textbox style="mso-next-textbox:#_x0000_s1026"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81"/>
                    <w:gridCol w:w="3377"/>
                    <w:gridCol w:w="2431"/>
                    <w:gridCol w:w="3256"/>
                  </w:tblGrid>
                  <w:tr w:rsidR="00113689">
                    <w:trPr>
                      <w:trHeight w:val="580"/>
                    </w:trPr>
                    <w:tc>
                      <w:tcPr>
                        <w:tcW w:w="5058" w:type="dxa"/>
                        <w:gridSpan w:val="2"/>
                      </w:tcPr>
                      <w:p w:rsidR="00113689" w:rsidRPr="00EC4DCB" w:rsidRDefault="008A641A">
                        <w:pPr>
                          <w:pStyle w:val="TableParagraph"/>
                          <w:spacing w:before="98"/>
                          <w:ind w:left="1125"/>
                          <w:rPr>
                            <w:sz w:val="20"/>
                            <w:lang w:val="ru-RU"/>
                          </w:rPr>
                        </w:pPr>
                        <w:r w:rsidRPr="00EC4DCB">
                          <w:rPr>
                            <w:sz w:val="20"/>
                            <w:lang w:val="ru-RU"/>
                          </w:rPr>
                          <w:t>Сетевые реквизиты пользователя</w:t>
                        </w:r>
                      </w:p>
                    </w:tc>
                    <w:tc>
                      <w:tcPr>
                        <w:tcW w:w="5687" w:type="dxa"/>
                        <w:gridSpan w:val="2"/>
                      </w:tcPr>
                      <w:p w:rsidR="00113689" w:rsidRPr="00EC4DCB" w:rsidRDefault="008A641A" w:rsidP="008A641A">
                        <w:pPr>
                          <w:pStyle w:val="TableParagraph"/>
                          <w:tabs>
                            <w:tab w:val="left" w:pos="3502"/>
                          </w:tabs>
                          <w:spacing w:before="98"/>
                          <w:ind w:left="1887" w:right="2177"/>
                          <w:rPr>
                            <w:sz w:val="20"/>
                            <w:lang w:val="ru-RU"/>
                          </w:rPr>
                        </w:pPr>
                        <w:r w:rsidRPr="00EC4DCB">
                          <w:rPr>
                            <w:sz w:val="20"/>
                            <w:lang w:val="ru-RU"/>
                          </w:rPr>
                          <w:t>Дополнительные данные</w:t>
                        </w:r>
                      </w:p>
                    </w:tc>
                  </w:tr>
                  <w:tr w:rsidR="00113689">
                    <w:trPr>
                      <w:trHeight w:val="430"/>
                    </w:trPr>
                    <w:tc>
                      <w:tcPr>
                        <w:tcW w:w="1681" w:type="dxa"/>
                      </w:tcPr>
                      <w:p w:rsidR="00113689" w:rsidRPr="00EC4DCB" w:rsidRDefault="003C4FD6" w:rsidP="008A641A">
                        <w:pPr>
                          <w:pStyle w:val="TableParagraph"/>
                          <w:spacing w:before="98"/>
                          <w:ind w:left="100"/>
                          <w:rPr>
                            <w:sz w:val="20"/>
                            <w:lang w:val="ru-RU"/>
                          </w:rPr>
                        </w:pPr>
                        <w:r w:rsidRPr="00EC4DCB">
                          <w:rPr>
                            <w:sz w:val="20"/>
                            <w:lang w:val="ru-RU"/>
                          </w:rPr>
                          <w:t>Лог</w:t>
                        </w:r>
                        <w:r w:rsidR="008A641A" w:rsidRPr="00EC4DCB">
                          <w:rPr>
                            <w:sz w:val="20"/>
                            <w:lang w:val="ru-RU"/>
                          </w:rPr>
                          <w:t>и</w:t>
                        </w:r>
                        <w:r w:rsidRPr="00EC4DCB">
                          <w:rPr>
                            <w:sz w:val="20"/>
                            <w:lang w:val="ru-RU"/>
                          </w:rPr>
                          <w:t>н</w:t>
                        </w:r>
                      </w:p>
                    </w:tc>
                    <w:tc>
                      <w:tcPr>
                        <w:tcW w:w="3377" w:type="dxa"/>
                      </w:tcPr>
                      <w:p w:rsidR="00113689" w:rsidRPr="00EC4DCB" w:rsidRDefault="00113689">
                        <w:pPr>
                          <w:pStyle w:val="TableParagraph"/>
                          <w:rPr>
                            <w:sz w:val="18"/>
                            <w:lang w:val="ru-RU"/>
                          </w:rPr>
                        </w:pPr>
                      </w:p>
                    </w:tc>
                    <w:tc>
                      <w:tcPr>
                        <w:tcW w:w="2431" w:type="dxa"/>
                      </w:tcPr>
                      <w:p w:rsidR="00113689" w:rsidRPr="00EC4DCB" w:rsidRDefault="003C4FD6" w:rsidP="003B57AA">
                        <w:pPr>
                          <w:pStyle w:val="TableParagraph"/>
                          <w:spacing w:before="98"/>
                          <w:ind w:left="99"/>
                          <w:rPr>
                            <w:sz w:val="20"/>
                            <w:lang w:val="ru-RU"/>
                          </w:rPr>
                        </w:pPr>
                        <w:r w:rsidRPr="00EC4DCB">
                          <w:rPr>
                            <w:sz w:val="20"/>
                            <w:lang w:val="ru-RU"/>
                          </w:rPr>
                          <w:t>Тип</w:t>
                        </w:r>
                        <w:r w:rsidRPr="00EC4DCB">
                          <w:rPr>
                            <w:spacing w:val="-8"/>
                            <w:sz w:val="20"/>
                            <w:lang w:val="ru-RU"/>
                          </w:rPr>
                          <w:t xml:space="preserve"> </w:t>
                        </w:r>
                        <w:r w:rsidR="003B57AA" w:rsidRPr="00EC4DCB">
                          <w:rPr>
                            <w:sz w:val="20"/>
                            <w:lang w:val="ru-RU"/>
                          </w:rPr>
                          <w:t>подключения</w:t>
                        </w:r>
                      </w:p>
                    </w:tc>
                    <w:tc>
                      <w:tcPr>
                        <w:tcW w:w="3256" w:type="dxa"/>
                      </w:tcPr>
                      <w:p w:rsidR="00113689" w:rsidRPr="00EC4DCB" w:rsidRDefault="00113689">
                        <w:pPr>
                          <w:pStyle w:val="TableParagraph"/>
                          <w:rPr>
                            <w:sz w:val="18"/>
                            <w:lang w:val="ru-RU"/>
                          </w:rPr>
                        </w:pPr>
                      </w:p>
                    </w:tc>
                  </w:tr>
                  <w:tr w:rsidR="00113689">
                    <w:trPr>
                      <w:trHeight w:val="430"/>
                    </w:trPr>
                    <w:tc>
                      <w:tcPr>
                        <w:tcW w:w="1681" w:type="dxa"/>
                      </w:tcPr>
                      <w:p w:rsidR="00113689" w:rsidRPr="00EC4DCB" w:rsidRDefault="003C4FD6">
                        <w:pPr>
                          <w:pStyle w:val="TableParagraph"/>
                          <w:spacing w:before="98"/>
                          <w:ind w:left="100"/>
                          <w:rPr>
                            <w:sz w:val="20"/>
                            <w:lang w:val="ru-RU"/>
                          </w:rPr>
                        </w:pPr>
                        <w:r w:rsidRPr="00EC4DCB">
                          <w:rPr>
                            <w:sz w:val="20"/>
                            <w:lang w:val="ru-RU"/>
                          </w:rPr>
                          <w:t>Пароль</w:t>
                        </w:r>
                      </w:p>
                    </w:tc>
                    <w:tc>
                      <w:tcPr>
                        <w:tcW w:w="3377" w:type="dxa"/>
                      </w:tcPr>
                      <w:p w:rsidR="00113689" w:rsidRPr="00EC4DCB" w:rsidRDefault="00113689">
                        <w:pPr>
                          <w:pStyle w:val="TableParagraph"/>
                          <w:rPr>
                            <w:sz w:val="18"/>
                            <w:lang w:val="ru-RU"/>
                          </w:rPr>
                        </w:pPr>
                      </w:p>
                    </w:tc>
                    <w:tc>
                      <w:tcPr>
                        <w:tcW w:w="2431" w:type="dxa"/>
                      </w:tcPr>
                      <w:p w:rsidR="00113689" w:rsidRPr="00EC4DCB" w:rsidRDefault="003C4FD6" w:rsidP="003B57AA">
                        <w:pPr>
                          <w:pStyle w:val="TableParagraph"/>
                          <w:spacing w:before="98"/>
                          <w:ind w:left="99"/>
                          <w:rPr>
                            <w:sz w:val="20"/>
                            <w:lang w:val="ru-RU"/>
                          </w:rPr>
                        </w:pPr>
                        <w:r w:rsidRPr="00EC4DCB">
                          <w:rPr>
                            <w:sz w:val="20"/>
                            <w:lang w:val="ru-RU"/>
                          </w:rPr>
                          <w:t>МАС</w:t>
                        </w:r>
                        <w:r w:rsidRPr="00EC4DCB">
                          <w:rPr>
                            <w:spacing w:val="1"/>
                            <w:sz w:val="20"/>
                            <w:lang w:val="ru-RU"/>
                          </w:rPr>
                          <w:t xml:space="preserve"> </w:t>
                        </w:r>
                        <w:r w:rsidRPr="00EC4DCB">
                          <w:rPr>
                            <w:sz w:val="20"/>
                            <w:lang w:val="ru-RU"/>
                          </w:rPr>
                          <w:t>адрес</w:t>
                        </w:r>
                      </w:p>
                    </w:tc>
                    <w:tc>
                      <w:tcPr>
                        <w:tcW w:w="3256" w:type="dxa"/>
                      </w:tcPr>
                      <w:p w:rsidR="00113689" w:rsidRPr="00EC4DCB" w:rsidRDefault="00113689">
                        <w:pPr>
                          <w:pStyle w:val="TableParagraph"/>
                          <w:rPr>
                            <w:sz w:val="18"/>
                            <w:lang w:val="ru-RU"/>
                          </w:rPr>
                        </w:pPr>
                      </w:p>
                    </w:tc>
                  </w:tr>
                  <w:tr w:rsidR="00113689">
                    <w:trPr>
                      <w:trHeight w:val="430"/>
                    </w:trPr>
                    <w:tc>
                      <w:tcPr>
                        <w:tcW w:w="1681" w:type="dxa"/>
                      </w:tcPr>
                      <w:p w:rsidR="00113689" w:rsidRPr="00EC4DCB" w:rsidRDefault="003C4FD6" w:rsidP="008A641A">
                        <w:pPr>
                          <w:pStyle w:val="TableParagraph"/>
                          <w:spacing w:before="98"/>
                          <w:ind w:left="100"/>
                          <w:rPr>
                            <w:sz w:val="20"/>
                            <w:lang w:val="ru-RU"/>
                          </w:rPr>
                        </w:pPr>
                        <w:r w:rsidRPr="00EC4DCB">
                          <w:rPr>
                            <w:sz w:val="20"/>
                            <w:lang w:val="ru-RU"/>
                          </w:rPr>
                          <w:t>IP</w:t>
                        </w:r>
                        <w:r w:rsidRPr="00EC4DCB">
                          <w:rPr>
                            <w:spacing w:val="-3"/>
                            <w:sz w:val="20"/>
                            <w:lang w:val="ru-RU"/>
                          </w:rPr>
                          <w:t xml:space="preserve"> </w:t>
                        </w:r>
                        <w:r w:rsidRPr="00EC4DCB">
                          <w:rPr>
                            <w:sz w:val="20"/>
                            <w:lang w:val="ru-RU"/>
                          </w:rPr>
                          <w:t>адрес</w:t>
                        </w:r>
                        <w:r w:rsidR="008A641A" w:rsidRPr="00EC4DCB">
                          <w:rPr>
                            <w:sz w:val="20"/>
                            <w:lang w:val="ru-RU"/>
                          </w:rPr>
                          <w:t xml:space="preserve"> </w:t>
                        </w:r>
                      </w:p>
                    </w:tc>
                    <w:tc>
                      <w:tcPr>
                        <w:tcW w:w="3377" w:type="dxa"/>
                      </w:tcPr>
                      <w:p w:rsidR="00113689" w:rsidRPr="00EC4DCB" w:rsidRDefault="00113689">
                        <w:pPr>
                          <w:pStyle w:val="TableParagraph"/>
                          <w:rPr>
                            <w:sz w:val="18"/>
                            <w:lang w:val="ru-RU"/>
                          </w:rPr>
                        </w:pPr>
                      </w:p>
                    </w:tc>
                    <w:tc>
                      <w:tcPr>
                        <w:tcW w:w="2431" w:type="dxa"/>
                      </w:tcPr>
                      <w:p w:rsidR="00113689" w:rsidRPr="00EC4DCB" w:rsidRDefault="003C4FD6" w:rsidP="003B57AA">
                        <w:pPr>
                          <w:pStyle w:val="TableParagraph"/>
                          <w:spacing w:before="98"/>
                          <w:ind w:left="99"/>
                          <w:rPr>
                            <w:sz w:val="20"/>
                            <w:lang w:val="ru-RU"/>
                          </w:rPr>
                        </w:pPr>
                        <w:r w:rsidRPr="00EC4DCB">
                          <w:rPr>
                            <w:sz w:val="20"/>
                            <w:lang w:val="ru-RU"/>
                          </w:rPr>
                          <w:t>Тарифн</w:t>
                        </w:r>
                        <w:r w:rsidR="003B57AA" w:rsidRPr="00EC4DCB">
                          <w:rPr>
                            <w:sz w:val="20"/>
                            <w:lang w:val="ru-RU"/>
                          </w:rPr>
                          <w:t>ы</w:t>
                        </w:r>
                        <w:r w:rsidRPr="00EC4DCB">
                          <w:rPr>
                            <w:sz w:val="20"/>
                            <w:lang w:val="ru-RU"/>
                          </w:rPr>
                          <w:t>й</w:t>
                        </w:r>
                        <w:r w:rsidRPr="00EC4DCB">
                          <w:rPr>
                            <w:spacing w:val="-6"/>
                            <w:sz w:val="20"/>
                            <w:lang w:val="ru-RU"/>
                          </w:rPr>
                          <w:t xml:space="preserve"> </w:t>
                        </w:r>
                        <w:r w:rsidRPr="00EC4DCB">
                          <w:rPr>
                            <w:sz w:val="20"/>
                            <w:lang w:val="ru-RU"/>
                          </w:rPr>
                          <w:t>план</w:t>
                        </w:r>
                      </w:p>
                    </w:tc>
                    <w:tc>
                      <w:tcPr>
                        <w:tcW w:w="3256" w:type="dxa"/>
                      </w:tcPr>
                      <w:p w:rsidR="00113689" w:rsidRPr="00EC4DCB" w:rsidRDefault="00113689">
                        <w:pPr>
                          <w:pStyle w:val="TableParagraph"/>
                          <w:rPr>
                            <w:sz w:val="18"/>
                            <w:lang w:val="ru-RU"/>
                          </w:rPr>
                        </w:pPr>
                      </w:p>
                    </w:tc>
                  </w:tr>
                  <w:tr w:rsidR="00113689">
                    <w:trPr>
                      <w:trHeight w:val="660"/>
                    </w:trPr>
                    <w:tc>
                      <w:tcPr>
                        <w:tcW w:w="1681" w:type="dxa"/>
                      </w:tcPr>
                      <w:p w:rsidR="00113689" w:rsidRPr="00EC4DCB" w:rsidRDefault="008A641A">
                        <w:pPr>
                          <w:pStyle w:val="TableParagraph"/>
                          <w:spacing w:before="98"/>
                          <w:ind w:left="100"/>
                          <w:rPr>
                            <w:sz w:val="20"/>
                            <w:lang w:val="ru-RU"/>
                          </w:rPr>
                        </w:pPr>
                        <w:r w:rsidRPr="00EC4DCB">
                          <w:rPr>
                            <w:sz w:val="20"/>
                            <w:lang w:val="ru-RU"/>
                          </w:rPr>
                          <w:t>Маска подсети</w:t>
                        </w:r>
                      </w:p>
                    </w:tc>
                    <w:tc>
                      <w:tcPr>
                        <w:tcW w:w="3377" w:type="dxa"/>
                      </w:tcPr>
                      <w:p w:rsidR="00113689" w:rsidRPr="00EC4DCB" w:rsidRDefault="00113689">
                        <w:pPr>
                          <w:pStyle w:val="TableParagraph"/>
                          <w:rPr>
                            <w:sz w:val="18"/>
                            <w:lang w:val="ru-RU"/>
                          </w:rPr>
                        </w:pPr>
                      </w:p>
                    </w:tc>
                    <w:tc>
                      <w:tcPr>
                        <w:tcW w:w="2431" w:type="dxa"/>
                      </w:tcPr>
                      <w:p w:rsidR="00113689" w:rsidRPr="00EC4DCB" w:rsidRDefault="003B57AA">
                        <w:pPr>
                          <w:pStyle w:val="TableParagraph"/>
                          <w:spacing w:before="98"/>
                          <w:ind w:left="99"/>
                          <w:rPr>
                            <w:sz w:val="20"/>
                            <w:lang w:val="ru-RU"/>
                          </w:rPr>
                        </w:pPr>
                        <w:r w:rsidRPr="00EC4DCB">
                          <w:rPr>
                            <w:sz w:val="20"/>
                            <w:lang w:val="ru-RU"/>
                          </w:rPr>
                          <w:t>Условия тарифного плана (скорость доступа)</w:t>
                        </w:r>
                      </w:p>
                    </w:tc>
                    <w:tc>
                      <w:tcPr>
                        <w:tcW w:w="3256" w:type="dxa"/>
                      </w:tcPr>
                      <w:p w:rsidR="00113689" w:rsidRPr="00EC4DCB" w:rsidRDefault="00113689">
                        <w:pPr>
                          <w:pStyle w:val="TableParagraph"/>
                          <w:rPr>
                            <w:sz w:val="18"/>
                            <w:lang w:val="ru-RU"/>
                          </w:rPr>
                        </w:pPr>
                      </w:p>
                    </w:tc>
                  </w:tr>
                  <w:tr w:rsidR="00113689">
                    <w:trPr>
                      <w:trHeight w:val="430"/>
                    </w:trPr>
                    <w:tc>
                      <w:tcPr>
                        <w:tcW w:w="1681" w:type="dxa"/>
                      </w:tcPr>
                      <w:p w:rsidR="00113689" w:rsidRPr="00EC4DCB" w:rsidRDefault="003C4FD6">
                        <w:pPr>
                          <w:pStyle w:val="TableParagraph"/>
                          <w:spacing w:before="98"/>
                          <w:ind w:left="100"/>
                          <w:rPr>
                            <w:sz w:val="20"/>
                            <w:lang w:val="ru-RU"/>
                          </w:rPr>
                        </w:pPr>
                        <w:r w:rsidRPr="00EC4DCB">
                          <w:rPr>
                            <w:sz w:val="20"/>
                            <w:lang w:val="ru-RU"/>
                          </w:rPr>
                          <w:t>Шлюз</w:t>
                        </w:r>
                      </w:p>
                    </w:tc>
                    <w:tc>
                      <w:tcPr>
                        <w:tcW w:w="3377" w:type="dxa"/>
                      </w:tcPr>
                      <w:p w:rsidR="00113689" w:rsidRPr="00EC4DCB" w:rsidRDefault="00113689">
                        <w:pPr>
                          <w:pStyle w:val="TableParagraph"/>
                          <w:rPr>
                            <w:sz w:val="18"/>
                            <w:lang w:val="ru-RU"/>
                          </w:rPr>
                        </w:pPr>
                      </w:p>
                    </w:tc>
                    <w:tc>
                      <w:tcPr>
                        <w:tcW w:w="2431" w:type="dxa"/>
                      </w:tcPr>
                      <w:p w:rsidR="00113689" w:rsidRPr="00EC4DCB" w:rsidRDefault="003B57AA">
                        <w:pPr>
                          <w:pStyle w:val="TableParagraph"/>
                          <w:spacing w:before="98"/>
                          <w:ind w:left="99"/>
                          <w:rPr>
                            <w:sz w:val="20"/>
                            <w:lang w:val="ru-RU"/>
                          </w:rPr>
                        </w:pPr>
                        <w:r w:rsidRPr="00EC4DCB">
                          <w:rPr>
                            <w:sz w:val="20"/>
                            <w:lang w:val="ru-RU"/>
                          </w:rPr>
                          <w:t>Стоимость тарифного плана</w:t>
                        </w:r>
                      </w:p>
                    </w:tc>
                    <w:tc>
                      <w:tcPr>
                        <w:tcW w:w="3256" w:type="dxa"/>
                      </w:tcPr>
                      <w:p w:rsidR="00113689" w:rsidRPr="00EC4DCB" w:rsidRDefault="00113689">
                        <w:pPr>
                          <w:pStyle w:val="TableParagraph"/>
                          <w:rPr>
                            <w:sz w:val="18"/>
                            <w:lang w:val="ru-RU"/>
                          </w:rPr>
                        </w:pPr>
                      </w:p>
                    </w:tc>
                  </w:tr>
                  <w:tr w:rsidR="00113689">
                    <w:trPr>
                      <w:trHeight w:val="430"/>
                    </w:trPr>
                    <w:tc>
                      <w:tcPr>
                        <w:tcW w:w="1681" w:type="dxa"/>
                      </w:tcPr>
                      <w:p w:rsidR="00113689" w:rsidRPr="00EC4DCB" w:rsidRDefault="003C4FD6" w:rsidP="00E81339">
                        <w:pPr>
                          <w:pStyle w:val="TableParagraph"/>
                          <w:spacing w:before="98"/>
                          <w:ind w:left="100"/>
                          <w:rPr>
                            <w:sz w:val="20"/>
                            <w:lang w:val="ru-RU"/>
                          </w:rPr>
                        </w:pPr>
                        <w:r w:rsidRPr="00EC4DCB">
                          <w:rPr>
                            <w:sz w:val="20"/>
                            <w:lang w:val="ru-RU"/>
                          </w:rPr>
                          <w:t>DNS</w:t>
                        </w:r>
                        <w:r w:rsidRPr="00EC4DCB">
                          <w:rPr>
                            <w:spacing w:val="-6"/>
                            <w:sz w:val="20"/>
                            <w:lang w:val="ru-RU"/>
                          </w:rPr>
                          <w:t xml:space="preserve"> </w:t>
                        </w:r>
                        <w:r w:rsidRPr="00EC4DCB">
                          <w:rPr>
                            <w:sz w:val="20"/>
                            <w:lang w:val="ru-RU"/>
                          </w:rPr>
                          <w:t>перви</w:t>
                        </w:r>
                        <w:r w:rsidR="00E81339" w:rsidRPr="00EC4DCB">
                          <w:rPr>
                            <w:sz w:val="20"/>
                            <w:lang w:val="ru-RU"/>
                          </w:rPr>
                          <w:t>ч</w:t>
                        </w:r>
                        <w:r w:rsidRPr="00EC4DCB">
                          <w:rPr>
                            <w:sz w:val="20"/>
                            <w:lang w:val="ru-RU"/>
                          </w:rPr>
                          <w:t>н</w:t>
                        </w:r>
                        <w:r w:rsidR="003B57AA" w:rsidRPr="00EC4DCB">
                          <w:rPr>
                            <w:sz w:val="20"/>
                            <w:lang w:val="ru-RU"/>
                          </w:rPr>
                          <w:t>ы</w:t>
                        </w:r>
                        <w:r w:rsidRPr="00EC4DCB">
                          <w:rPr>
                            <w:sz w:val="20"/>
                            <w:lang w:val="ru-RU"/>
                          </w:rPr>
                          <w:t>й</w:t>
                        </w:r>
                      </w:p>
                    </w:tc>
                    <w:tc>
                      <w:tcPr>
                        <w:tcW w:w="3377" w:type="dxa"/>
                      </w:tcPr>
                      <w:p w:rsidR="00113689" w:rsidRPr="00EC4DCB" w:rsidRDefault="00113689">
                        <w:pPr>
                          <w:pStyle w:val="TableParagraph"/>
                          <w:rPr>
                            <w:sz w:val="18"/>
                            <w:lang w:val="ru-RU"/>
                          </w:rPr>
                        </w:pPr>
                      </w:p>
                    </w:tc>
                    <w:tc>
                      <w:tcPr>
                        <w:tcW w:w="2431" w:type="dxa"/>
                      </w:tcPr>
                      <w:p w:rsidR="00113689" w:rsidRPr="00EC4DCB" w:rsidRDefault="00113689">
                        <w:pPr>
                          <w:pStyle w:val="TableParagraph"/>
                          <w:rPr>
                            <w:sz w:val="18"/>
                            <w:lang w:val="ru-RU"/>
                          </w:rPr>
                        </w:pPr>
                      </w:p>
                    </w:tc>
                    <w:tc>
                      <w:tcPr>
                        <w:tcW w:w="3256" w:type="dxa"/>
                      </w:tcPr>
                      <w:p w:rsidR="00113689" w:rsidRPr="00EC4DCB" w:rsidRDefault="00113689">
                        <w:pPr>
                          <w:pStyle w:val="TableParagraph"/>
                          <w:rPr>
                            <w:sz w:val="18"/>
                            <w:lang w:val="ru-RU"/>
                          </w:rPr>
                        </w:pPr>
                      </w:p>
                    </w:tc>
                  </w:tr>
                </w:tbl>
                <w:p w:rsidR="00113689" w:rsidRDefault="00113689">
                  <w:pPr>
                    <w:pStyle w:val="a3"/>
                    <w:spacing w:before="0"/>
                    <w:ind w:left="0" w:firstLine="0"/>
                    <w:jc w:val="left"/>
                  </w:pPr>
                </w:p>
              </w:txbxContent>
            </v:textbox>
            <w10:wrap anchorx="page"/>
          </v:shape>
        </w:pict>
      </w:r>
      <w:r w:rsidR="008A641A" w:rsidRPr="0059474A">
        <w:rPr>
          <w:sz w:val="16"/>
          <w:szCs w:val="16"/>
          <w:lang w:val="ru-RU"/>
        </w:rPr>
        <w:t>Монтаж и подключение кабеля к сети производится сетевыми специалистами Оператора при содействии Потребителя</w:t>
      </w:r>
      <w:r w:rsidR="003C4FD6" w:rsidRPr="0059474A">
        <w:rPr>
          <w:sz w:val="20"/>
          <w:lang w:val="ru-RU"/>
        </w:rPr>
        <w:t>.</w:t>
      </w:r>
      <w:r w:rsidR="003C4FD6" w:rsidRPr="0059474A">
        <w:rPr>
          <w:spacing w:val="-47"/>
          <w:sz w:val="20"/>
          <w:lang w:val="ru-RU"/>
        </w:rPr>
        <w:t xml:space="preserve"> </w:t>
      </w:r>
    </w:p>
    <w:p w:rsidR="00113689" w:rsidRPr="0059474A" w:rsidRDefault="003C4FD6" w:rsidP="00092858">
      <w:pPr>
        <w:pStyle w:val="a5"/>
        <w:tabs>
          <w:tab w:val="left" w:pos="841"/>
          <w:tab w:val="left" w:pos="1418"/>
        </w:tabs>
        <w:spacing w:before="0" w:line="417" w:lineRule="auto"/>
        <w:ind w:left="852" w:right="3" w:firstLine="0"/>
        <w:rPr>
          <w:sz w:val="20"/>
          <w:lang w:val="ru-RU"/>
        </w:rPr>
      </w:pPr>
      <w:r w:rsidRPr="0059474A">
        <w:rPr>
          <w:sz w:val="20"/>
          <w:lang w:val="ru-RU"/>
        </w:rPr>
        <w:t>Таблиц</w:t>
      </w:r>
      <w:r w:rsidR="008A641A" w:rsidRPr="0059474A">
        <w:rPr>
          <w:sz w:val="20"/>
          <w:lang w:val="ru-RU"/>
        </w:rPr>
        <w:t>а</w:t>
      </w:r>
      <w:r w:rsidRPr="0059474A">
        <w:rPr>
          <w:spacing w:val="-4"/>
          <w:sz w:val="20"/>
          <w:lang w:val="ru-RU"/>
        </w:rPr>
        <w:t xml:space="preserve"> </w:t>
      </w:r>
      <w:r w:rsidRPr="0059474A">
        <w:rPr>
          <w:sz w:val="20"/>
          <w:lang w:val="ru-RU"/>
        </w:rPr>
        <w:t>1</w:t>
      </w:r>
      <w:r w:rsidRPr="0059474A">
        <w:rPr>
          <w:sz w:val="20"/>
          <w:lang w:val="ru-RU"/>
        </w:rPr>
        <w:tab/>
      </w:r>
      <w:r w:rsidR="00092858" w:rsidRPr="0059474A">
        <w:rPr>
          <w:sz w:val="20"/>
          <w:lang w:val="ru-RU"/>
        </w:rPr>
        <w:tab/>
      </w:r>
      <w:r w:rsidR="00092858" w:rsidRPr="0059474A">
        <w:rPr>
          <w:sz w:val="20"/>
          <w:lang w:val="ru-RU"/>
        </w:rPr>
        <w:tab/>
      </w:r>
      <w:r w:rsidR="00092858" w:rsidRPr="0059474A">
        <w:rPr>
          <w:sz w:val="20"/>
          <w:lang w:val="ru-RU"/>
        </w:rPr>
        <w:tab/>
      </w:r>
      <w:r w:rsidR="00092858" w:rsidRPr="0059474A">
        <w:rPr>
          <w:sz w:val="20"/>
          <w:lang w:val="ru-RU"/>
        </w:rPr>
        <w:tab/>
      </w:r>
      <w:r w:rsidR="00092858" w:rsidRPr="0059474A">
        <w:rPr>
          <w:sz w:val="20"/>
          <w:lang w:val="ru-RU"/>
        </w:rPr>
        <w:tab/>
      </w:r>
      <w:r w:rsidRPr="0059474A">
        <w:rPr>
          <w:sz w:val="20"/>
          <w:lang w:val="ru-RU"/>
        </w:rPr>
        <w:t>Таблиц</w:t>
      </w:r>
      <w:r w:rsidR="008A641A" w:rsidRPr="0059474A">
        <w:rPr>
          <w:sz w:val="20"/>
          <w:lang w:val="ru-RU"/>
        </w:rPr>
        <w:t>а</w:t>
      </w:r>
      <w:r w:rsidRPr="0059474A">
        <w:rPr>
          <w:spacing w:val="-2"/>
          <w:sz w:val="20"/>
          <w:lang w:val="ru-RU"/>
        </w:rPr>
        <w:t xml:space="preserve"> </w:t>
      </w:r>
      <w:r w:rsidRPr="0059474A">
        <w:rPr>
          <w:sz w:val="20"/>
          <w:lang w:val="ru-RU"/>
        </w:rPr>
        <w:t>2</w:t>
      </w:r>
    </w:p>
    <w:p w:rsidR="00113689" w:rsidRPr="0059474A" w:rsidRDefault="00113689" w:rsidP="0002783C">
      <w:pPr>
        <w:pStyle w:val="a3"/>
        <w:spacing w:before="0"/>
        <w:ind w:left="0" w:right="3" w:firstLine="567"/>
        <w:jc w:val="left"/>
        <w:rPr>
          <w:sz w:val="22"/>
          <w:lang w:val="ru-RU"/>
        </w:rPr>
      </w:pPr>
    </w:p>
    <w:p w:rsidR="00113689" w:rsidRPr="0059474A" w:rsidRDefault="00113689" w:rsidP="0002783C">
      <w:pPr>
        <w:pStyle w:val="a3"/>
        <w:spacing w:before="0"/>
        <w:ind w:left="0" w:right="3" w:firstLine="567"/>
        <w:jc w:val="left"/>
        <w:rPr>
          <w:sz w:val="22"/>
          <w:lang w:val="ru-RU"/>
        </w:rPr>
      </w:pPr>
    </w:p>
    <w:p w:rsidR="00113689" w:rsidRPr="0059474A" w:rsidRDefault="00113689" w:rsidP="0002783C">
      <w:pPr>
        <w:pStyle w:val="a3"/>
        <w:spacing w:before="0"/>
        <w:ind w:left="0" w:right="3" w:firstLine="567"/>
        <w:jc w:val="left"/>
        <w:rPr>
          <w:sz w:val="22"/>
          <w:lang w:val="ru-RU"/>
        </w:rPr>
      </w:pPr>
    </w:p>
    <w:p w:rsidR="00113689" w:rsidRPr="0059474A" w:rsidRDefault="00113689" w:rsidP="0002783C">
      <w:pPr>
        <w:pStyle w:val="a3"/>
        <w:spacing w:before="0"/>
        <w:ind w:left="0" w:right="3" w:firstLine="567"/>
        <w:jc w:val="left"/>
        <w:rPr>
          <w:sz w:val="22"/>
          <w:lang w:val="ru-RU"/>
        </w:rPr>
      </w:pPr>
    </w:p>
    <w:p w:rsidR="00113689" w:rsidRPr="0059474A" w:rsidRDefault="00113689" w:rsidP="0002783C">
      <w:pPr>
        <w:pStyle w:val="a3"/>
        <w:spacing w:before="0"/>
        <w:ind w:left="0" w:right="3" w:firstLine="567"/>
        <w:jc w:val="left"/>
        <w:rPr>
          <w:sz w:val="22"/>
          <w:lang w:val="ru-RU"/>
        </w:rPr>
      </w:pPr>
    </w:p>
    <w:p w:rsidR="00113689" w:rsidRPr="0059474A" w:rsidRDefault="00113689" w:rsidP="0002783C">
      <w:pPr>
        <w:pStyle w:val="a3"/>
        <w:spacing w:before="0"/>
        <w:ind w:left="0" w:right="3" w:firstLine="567"/>
        <w:jc w:val="left"/>
        <w:rPr>
          <w:sz w:val="22"/>
          <w:lang w:val="ru-RU"/>
        </w:rPr>
      </w:pPr>
    </w:p>
    <w:p w:rsidR="00113689" w:rsidRPr="0059474A" w:rsidRDefault="00113689" w:rsidP="0002783C">
      <w:pPr>
        <w:pStyle w:val="a3"/>
        <w:spacing w:before="0"/>
        <w:ind w:left="0" w:right="3" w:firstLine="567"/>
        <w:jc w:val="left"/>
        <w:rPr>
          <w:sz w:val="22"/>
          <w:lang w:val="ru-RU"/>
        </w:rPr>
      </w:pPr>
    </w:p>
    <w:p w:rsidR="00113689" w:rsidRPr="0059474A" w:rsidRDefault="00113689" w:rsidP="0002783C">
      <w:pPr>
        <w:pStyle w:val="a3"/>
        <w:spacing w:before="0"/>
        <w:ind w:left="0" w:right="3" w:firstLine="567"/>
        <w:jc w:val="left"/>
        <w:rPr>
          <w:sz w:val="22"/>
          <w:lang w:val="ru-RU"/>
        </w:rPr>
      </w:pPr>
    </w:p>
    <w:p w:rsidR="00113689" w:rsidRPr="0059474A" w:rsidRDefault="00113689" w:rsidP="0002783C">
      <w:pPr>
        <w:pStyle w:val="a3"/>
        <w:spacing w:before="0"/>
        <w:ind w:left="0" w:right="3" w:firstLine="567"/>
        <w:jc w:val="left"/>
        <w:rPr>
          <w:sz w:val="22"/>
          <w:lang w:val="ru-RU"/>
        </w:rPr>
      </w:pPr>
    </w:p>
    <w:p w:rsidR="00113689" w:rsidRPr="0059474A" w:rsidRDefault="00113689" w:rsidP="0002783C">
      <w:pPr>
        <w:pStyle w:val="a3"/>
        <w:spacing w:before="0"/>
        <w:ind w:left="0" w:right="3" w:firstLine="567"/>
        <w:jc w:val="left"/>
        <w:rPr>
          <w:sz w:val="22"/>
          <w:lang w:val="ru-RU"/>
        </w:rPr>
      </w:pPr>
    </w:p>
    <w:p w:rsidR="00113689" w:rsidRPr="0059474A" w:rsidRDefault="00113689" w:rsidP="0002783C">
      <w:pPr>
        <w:pStyle w:val="a3"/>
        <w:spacing w:before="0"/>
        <w:ind w:left="0" w:right="3" w:firstLine="567"/>
        <w:jc w:val="left"/>
        <w:rPr>
          <w:sz w:val="22"/>
          <w:lang w:val="ru-RU"/>
        </w:rPr>
      </w:pPr>
    </w:p>
    <w:p w:rsidR="00113689" w:rsidRPr="0059474A" w:rsidRDefault="00113689" w:rsidP="0002783C">
      <w:pPr>
        <w:pStyle w:val="a3"/>
        <w:spacing w:before="0"/>
        <w:ind w:left="0" w:right="3" w:firstLine="567"/>
        <w:jc w:val="left"/>
        <w:rPr>
          <w:sz w:val="22"/>
          <w:lang w:val="ru-RU"/>
        </w:rPr>
      </w:pPr>
    </w:p>
    <w:p w:rsidR="00113689" w:rsidRPr="0059474A" w:rsidRDefault="00113689" w:rsidP="0002783C">
      <w:pPr>
        <w:pStyle w:val="a3"/>
        <w:spacing w:before="0"/>
        <w:ind w:left="0" w:right="3" w:firstLine="567"/>
        <w:jc w:val="left"/>
        <w:rPr>
          <w:sz w:val="22"/>
          <w:lang w:val="ru-RU"/>
        </w:rPr>
      </w:pPr>
    </w:p>
    <w:p w:rsidR="00113689" w:rsidRPr="0059474A" w:rsidRDefault="00113689" w:rsidP="0002783C">
      <w:pPr>
        <w:pStyle w:val="a3"/>
        <w:spacing w:before="0"/>
        <w:ind w:left="0" w:right="3" w:firstLine="567"/>
        <w:jc w:val="left"/>
        <w:rPr>
          <w:sz w:val="22"/>
          <w:lang w:val="ru-RU"/>
        </w:rPr>
      </w:pPr>
    </w:p>
    <w:p w:rsidR="00113689" w:rsidRPr="0059474A" w:rsidRDefault="00113689" w:rsidP="0002783C">
      <w:pPr>
        <w:pStyle w:val="a3"/>
        <w:spacing w:before="3"/>
        <w:ind w:left="0" w:right="3" w:firstLine="567"/>
        <w:jc w:val="left"/>
        <w:rPr>
          <w:sz w:val="21"/>
          <w:lang w:val="ru-RU"/>
        </w:rPr>
      </w:pPr>
      <w:bookmarkStart w:id="0" w:name="_GoBack"/>
      <w:bookmarkEnd w:id="0"/>
    </w:p>
    <w:p w:rsidR="00113689" w:rsidRPr="0059474A" w:rsidRDefault="003C4FD6" w:rsidP="0002783C">
      <w:pPr>
        <w:pStyle w:val="a3"/>
        <w:spacing w:before="0"/>
        <w:ind w:right="3" w:firstLine="567"/>
        <w:jc w:val="left"/>
        <w:rPr>
          <w:lang w:val="ru-RU"/>
        </w:rPr>
      </w:pPr>
      <w:r w:rsidRPr="0059474A">
        <w:rPr>
          <w:lang w:val="ru-RU"/>
        </w:rPr>
        <w:t>Таблиц</w:t>
      </w:r>
      <w:r w:rsidR="003B57AA" w:rsidRPr="0059474A">
        <w:rPr>
          <w:lang w:val="ru-RU"/>
        </w:rPr>
        <w:t>а</w:t>
      </w:r>
      <w:r w:rsidRPr="0059474A">
        <w:rPr>
          <w:spacing w:val="-4"/>
          <w:lang w:val="ru-RU"/>
        </w:rPr>
        <w:t xml:space="preserve"> </w:t>
      </w:r>
      <w:r w:rsidRPr="0059474A">
        <w:rPr>
          <w:lang w:val="ru-RU"/>
        </w:rPr>
        <w:t>3</w:t>
      </w:r>
    </w:p>
    <w:tbl>
      <w:tblPr>
        <w:tblStyle w:val="TableNormal"/>
        <w:tblW w:w="0" w:type="auto"/>
        <w:tblInd w:w="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5"/>
        <w:gridCol w:w="4709"/>
        <w:gridCol w:w="1218"/>
        <w:gridCol w:w="4322"/>
      </w:tblGrid>
      <w:tr w:rsidR="00113689" w:rsidRPr="0059474A" w:rsidTr="00092858">
        <w:trPr>
          <w:trHeight w:val="660"/>
        </w:trPr>
        <w:tc>
          <w:tcPr>
            <w:tcW w:w="525" w:type="dxa"/>
          </w:tcPr>
          <w:p w:rsidR="00113689" w:rsidRPr="0059474A" w:rsidRDefault="003C4FD6" w:rsidP="0002783C">
            <w:pPr>
              <w:pStyle w:val="TableParagraph"/>
              <w:spacing w:before="98"/>
              <w:ind w:left="100" w:right="3" w:firstLine="567"/>
              <w:rPr>
                <w:b/>
                <w:sz w:val="20"/>
                <w:lang w:val="ru-RU"/>
              </w:rPr>
            </w:pPr>
            <w:r w:rsidRPr="0059474A">
              <w:rPr>
                <w:b/>
                <w:sz w:val="20"/>
                <w:lang w:val="ru-RU"/>
              </w:rPr>
              <w:t>№</w:t>
            </w:r>
          </w:p>
        </w:tc>
        <w:tc>
          <w:tcPr>
            <w:tcW w:w="4709" w:type="dxa"/>
          </w:tcPr>
          <w:p w:rsidR="00113689" w:rsidRPr="0059474A" w:rsidRDefault="003B57AA" w:rsidP="0002783C">
            <w:pPr>
              <w:pStyle w:val="TableParagraph"/>
              <w:spacing w:before="98"/>
              <w:ind w:left="100" w:right="3" w:firstLine="567"/>
              <w:rPr>
                <w:b/>
                <w:sz w:val="20"/>
                <w:lang w:val="ru-RU"/>
              </w:rPr>
            </w:pPr>
            <w:r w:rsidRPr="0059474A">
              <w:rPr>
                <w:b/>
                <w:sz w:val="20"/>
                <w:lang w:val="ru-RU"/>
              </w:rPr>
              <w:t>Наименование услуг</w:t>
            </w:r>
          </w:p>
        </w:tc>
        <w:tc>
          <w:tcPr>
            <w:tcW w:w="1218" w:type="dxa"/>
          </w:tcPr>
          <w:p w:rsidR="00113689" w:rsidRPr="0059474A" w:rsidRDefault="00092858" w:rsidP="00092858">
            <w:pPr>
              <w:pStyle w:val="TableParagraph"/>
              <w:spacing w:before="98"/>
              <w:ind w:left="100" w:right="3"/>
              <w:rPr>
                <w:b/>
                <w:sz w:val="20"/>
                <w:lang w:val="ru-RU"/>
              </w:rPr>
            </w:pPr>
            <w:r w:rsidRPr="0059474A">
              <w:rPr>
                <w:b/>
                <w:spacing w:val="-1"/>
                <w:sz w:val="20"/>
                <w:lang w:val="ru-RU"/>
              </w:rPr>
              <w:t>Ко</w:t>
            </w:r>
            <w:r w:rsidR="003B57AA" w:rsidRPr="0059474A">
              <w:rPr>
                <w:b/>
                <w:spacing w:val="-1"/>
                <w:sz w:val="20"/>
                <w:lang w:val="ru-RU"/>
              </w:rPr>
              <w:t xml:space="preserve">личество </w:t>
            </w:r>
          </w:p>
        </w:tc>
        <w:tc>
          <w:tcPr>
            <w:tcW w:w="4322" w:type="dxa"/>
          </w:tcPr>
          <w:p w:rsidR="00113689" w:rsidRPr="0059474A" w:rsidRDefault="003B57AA" w:rsidP="0002783C">
            <w:pPr>
              <w:pStyle w:val="TableParagraph"/>
              <w:spacing w:before="98"/>
              <w:ind w:left="100" w:right="3" w:firstLine="567"/>
              <w:rPr>
                <w:b/>
                <w:sz w:val="20"/>
                <w:lang w:val="ru-RU"/>
              </w:rPr>
            </w:pPr>
            <w:r w:rsidRPr="0059474A">
              <w:rPr>
                <w:b/>
                <w:sz w:val="20"/>
                <w:lang w:val="ru-RU"/>
              </w:rPr>
              <w:t>Стоимость</w:t>
            </w:r>
            <w:r w:rsidR="003C4FD6" w:rsidRPr="0059474A">
              <w:rPr>
                <w:b/>
                <w:sz w:val="20"/>
                <w:lang w:val="ru-RU"/>
              </w:rPr>
              <w:t>,</w:t>
            </w:r>
            <w:r w:rsidR="003C4FD6" w:rsidRPr="0059474A">
              <w:rPr>
                <w:b/>
                <w:spacing w:val="-2"/>
                <w:sz w:val="20"/>
                <w:lang w:val="ru-RU"/>
              </w:rPr>
              <w:t xml:space="preserve"> </w:t>
            </w:r>
            <w:r w:rsidR="00EC4DCB" w:rsidRPr="0059474A">
              <w:rPr>
                <w:b/>
                <w:sz w:val="20"/>
                <w:lang w:val="ru-RU"/>
              </w:rPr>
              <w:t>руб.</w:t>
            </w:r>
          </w:p>
        </w:tc>
      </w:tr>
      <w:tr w:rsidR="00113689" w:rsidRPr="0059474A" w:rsidTr="00092858">
        <w:trPr>
          <w:trHeight w:val="430"/>
        </w:trPr>
        <w:tc>
          <w:tcPr>
            <w:tcW w:w="525" w:type="dxa"/>
          </w:tcPr>
          <w:p w:rsidR="00113689" w:rsidRPr="0059474A" w:rsidRDefault="003C4FD6" w:rsidP="0002783C">
            <w:pPr>
              <w:pStyle w:val="TableParagraph"/>
              <w:spacing w:before="98"/>
              <w:ind w:left="100" w:right="3" w:firstLine="567"/>
              <w:rPr>
                <w:sz w:val="20"/>
                <w:lang w:val="ru-RU"/>
              </w:rPr>
            </w:pPr>
            <w:r w:rsidRPr="0059474A">
              <w:rPr>
                <w:sz w:val="20"/>
                <w:lang w:val="ru-RU"/>
              </w:rPr>
              <w:t>1</w:t>
            </w:r>
          </w:p>
        </w:tc>
        <w:tc>
          <w:tcPr>
            <w:tcW w:w="4709" w:type="dxa"/>
          </w:tcPr>
          <w:p w:rsidR="00113689" w:rsidRPr="0059474A" w:rsidRDefault="003B57AA" w:rsidP="0002783C">
            <w:pPr>
              <w:pStyle w:val="TableParagraph"/>
              <w:spacing w:before="98"/>
              <w:ind w:left="100" w:right="3" w:firstLine="567"/>
              <w:rPr>
                <w:sz w:val="20"/>
                <w:lang w:val="ru-RU"/>
              </w:rPr>
            </w:pPr>
            <w:r w:rsidRPr="0059474A">
              <w:rPr>
                <w:sz w:val="20"/>
                <w:lang w:val="ru-RU"/>
              </w:rPr>
              <w:t>Подключение к локальной сети</w:t>
            </w:r>
          </w:p>
        </w:tc>
        <w:tc>
          <w:tcPr>
            <w:tcW w:w="1218" w:type="dxa"/>
          </w:tcPr>
          <w:p w:rsidR="00113689" w:rsidRPr="0059474A" w:rsidRDefault="00113689" w:rsidP="0002783C">
            <w:pPr>
              <w:pStyle w:val="TableParagraph"/>
              <w:ind w:right="3" w:firstLine="567"/>
              <w:rPr>
                <w:sz w:val="18"/>
                <w:lang w:val="ru-RU"/>
              </w:rPr>
            </w:pPr>
          </w:p>
        </w:tc>
        <w:tc>
          <w:tcPr>
            <w:tcW w:w="4322" w:type="dxa"/>
          </w:tcPr>
          <w:p w:rsidR="00113689" w:rsidRPr="0059474A" w:rsidRDefault="00EC4DCB" w:rsidP="0002783C">
            <w:pPr>
              <w:pStyle w:val="TableParagraph"/>
              <w:spacing w:before="98"/>
              <w:ind w:right="3" w:firstLine="567"/>
              <w:jc w:val="right"/>
              <w:rPr>
                <w:sz w:val="20"/>
                <w:lang w:val="ru-RU"/>
              </w:rPr>
            </w:pPr>
            <w:r w:rsidRPr="0059474A">
              <w:rPr>
                <w:sz w:val="20"/>
                <w:lang w:val="ru-RU"/>
              </w:rPr>
              <w:t>руб.</w:t>
            </w:r>
            <w:r w:rsidR="003C4FD6" w:rsidRPr="0059474A">
              <w:rPr>
                <w:spacing w:val="-3"/>
                <w:sz w:val="20"/>
                <w:lang w:val="ru-RU"/>
              </w:rPr>
              <w:t xml:space="preserve"> </w:t>
            </w:r>
            <w:r w:rsidR="003C4FD6" w:rsidRPr="0059474A">
              <w:rPr>
                <w:sz w:val="20"/>
                <w:lang w:val="ru-RU"/>
              </w:rPr>
              <w:t>00</w:t>
            </w:r>
            <w:r w:rsidR="003C4FD6" w:rsidRPr="0059474A">
              <w:rPr>
                <w:spacing w:val="-1"/>
                <w:sz w:val="20"/>
                <w:lang w:val="ru-RU"/>
              </w:rPr>
              <w:t xml:space="preserve"> </w:t>
            </w:r>
            <w:r w:rsidR="003C4FD6" w:rsidRPr="0059474A">
              <w:rPr>
                <w:sz w:val="20"/>
                <w:lang w:val="ru-RU"/>
              </w:rPr>
              <w:t>коп</w:t>
            </w:r>
          </w:p>
        </w:tc>
      </w:tr>
      <w:tr w:rsidR="00113689" w:rsidRPr="0059474A" w:rsidTr="00092858">
        <w:trPr>
          <w:trHeight w:val="429"/>
        </w:trPr>
        <w:tc>
          <w:tcPr>
            <w:tcW w:w="525" w:type="dxa"/>
          </w:tcPr>
          <w:p w:rsidR="00113689" w:rsidRPr="0059474A" w:rsidRDefault="003C4FD6" w:rsidP="0002783C">
            <w:pPr>
              <w:pStyle w:val="TableParagraph"/>
              <w:spacing w:before="98"/>
              <w:ind w:left="100" w:right="3" w:firstLine="567"/>
              <w:rPr>
                <w:sz w:val="20"/>
                <w:lang w:val="ru-RU"/>
              </w:rPr>
            </w:pPr>
            <w:r w:rsidRPr="0059474A">
              <w:rPr>
                <w:sz w:val="20"/>
                <w:lang w:val="ru-RU"/>
              </w:rPr>
              <w:t>2</w:t>
            </w:r>
          </w:p>
        </w:tc>
        <w:tc>
          <w:tcPr>
            <w:tcW w:w="4709" w:type="dxa"/>
          </w:tcPr>
          <w:p w:rsidR="00113689" w:rsidRPr="0059474A" w:rsidRDefault="003B57AA" w:rsidP="0002783C">
            <w:pPr>
              <w:pStyle w:val="TableParagraph"/>
              <w:spacing w:before="98"/>
              <w:ind w:left="100" w:right="3" w:firstLine="567"/>
              <w:rPr>
                <w:sz w:val="20"/>
                <w:lang w:val="ru-RU"/>
              </w:rPr>
            </w:pPr>
            <w:r w:rsidRPr="0059474A">
              <w:rPr>
                <w:sz w:val="20"/>
                <w:lang w:val="ru-RU"/>
              </w:rPr>
              <w:t>Абонентская плата</w:t>
            </w:r>
          </w:p>
        </w:tc>
        <w:tc>
          <w:tcPr>
            <w:tcW w:w="1218" w:type="dxa"/>
          </w:tcPr>
          <w:p w:rsidR="00113689" w:rsidRPr="0059474A" w:rsidRDefault="00113689" w:rsidP="0002783C">
            <w:pPr>
              <w:pStyle w:val="TableParagraph"/>
              <w:ind w:right="3" w:firstLine="567"/>
              <w:rPr>
                <w:sz w:val="18"/>
                <w:lang w:val="ru-RU"/>
              </w:rPr>
            </w:pPr>
          </w:p>
        </w:tc>
        <w:tc>
          <w:tcPr>
            <w:tcW w:w="4322" w:type="dxa"/>
          </w:tcPr>
          <w:p w:rsidR="00113689" w:rsidRPr="0059474A" w:rsidRDefault="00EC4DCB" w:rsidP="0002783C">
            <w:pPr>
              <w:pStyle w:val="TableParagraph"/>
              <w:spacing w:before="98"/>
              <w:ind w:right="3" w:firstLine="567"/>
              <w:jc w:val="right"/>
              <w:rPr>
                <w:sz w:val="20"/>
                <w:lang w:val="ru-RU"/>
              </w:rPr>
            </w:pPr>
            <w:r w:rsidRPr="0059474A">
              <w:rPr>
                <w:sz w:val="20"/>
                <w:lang w:val="ru-RU"/>
              </w:rPr>
              <w:t>руб.</w:t>
            </w:r>
            <w:r w:rsidR="003C4FD6" w:rsidRPr="0059474A">
              <w:rPr>
                <w:spacing w:val="-3"/>
                <w:sz w:val="20"/>
                <w:lang w:val="ru-RU"/>
              </w:rPr>
              <w:t xml:space="preserve"> </w:t>
            </w:r>
            <w:r w:rsidR="003C4FD6" w:rsidRPr="0059474A">
              <w:rPr>
                <w:sz w:val="20"/>
                <w:lang w:val="ru-RU"/>
              </w:rPr>
              <w:t>00</w:t>
            </w:r>
            <w:r w:rsidR="003C4FD6" w:rsidRPr="0059474A">
              <w:rPr>
                <w:spacing w:val="-1"/>
                <w:sz w:val="20"/>
                <w:lang w:val="ru-RU"/>
              </w:rPr>
              <w:t xml:space="preserve"> </w:t>
            </w:r>
            <w:r w:rsidR="003C4FD6" w:rsidRPr="0059474A">
              <w:rPr>
                <w:sz w:val="20"/>
                <w:lang w:val="ru-RU"/>
              </w:rPr>
              <w:t>коп</w:t>
            </w:r>
          </w:p>
        </w:tc>
      </w:tr>
      <w:tr w:rsidR="00113689" w:rsidRPr="0059474A" w:rsidTr="00092858">
        <w:trPr>
          <w:trHeight w:val="430"/>
        </w:trPr>
        <w:tc>
          <w:tcPr>
            <w:tcW w:w="525" w:type="dxa"/>
          </w:tcPr>
          <w:p w:rsidR="00113689" w:rsidRPr="0059474A" w:rsidRDefault="003C4FD6" w:rsidP="0002783C">
            <w:pPr>
              <w:pStyle w:val="TableParagraph"/>
              <w:spacing w:before="98"/>
              <w:ind w:left="100" w:right="3" w:firstLine="567"/>
              <w:rPr>
                <w:sz w:val="20"/>
                <w:lang w:val="ru-RU"/>
              </w:rPr>
            </w:pPr>
            <w:r w:rsidRPr="0059474A">
              <w:rPr>
                <w:sz w:val="20"/>
                <w:lang w:val="ru-RU"/>
              </w:rPr>
              <w:t>3</w:t>
            </w:r>
          </w:p>
        </w:tc>
        <w:tc>
          <w:tcPr>
            <w:tcW w:w="4709" w:type="dxa"/>
          </w:tcPr>
          <w:p w:rsidR="00113689" w:rsidRPr="0059474A" w:rsidRDefault="003B57AA" w:rsidP="0002783C">
            <w:pPr>
              <w:pStyle w:val="TableParagraph"/>
              <w:spacing w:before="98"/>
              <w:ind w:left="100" w:right="3" w:firstLine="567"/>
              <w:rPr>
                <w:sz w:val="20"/>
                <w:lang w:val="ru-RU"/>
              </w:rPr>
            </w:pPr>
            <w:r w:rsidRPr="0059474A">
              <w:rPr>
                <w:sz w:val="20"/>
                <w:lang w:val="ru-RU"/>
              </w:rPr>
              <w:t>Услуги доступа к сети Интернет</w:t>
            </w:r>
          </w:p>
        </w:tc>
        <w:tc>
          <w:tcPr>
            <w:tcW w:w="1218" w:type="dxa"/>
          </w:tcPr>
          <w:p w:rsidR="00113689" w:rsidRPr="0059474A" w:rsidRDefault="00113689" w:rsidP="0002783C">
            <w:pPr>
              <w:pStyle w:val="TableParagraph"/>
              <w:ind w:right="3" w:firstLine="567"/>
              <w:rPr>
                <w:sz w:val="18"/>
                <w:lang w:val="ru-RU"/>
              </w:rPr>
            </w:pPr>
          </w:p>
        </w:tc>
        <w:tc>
          <w:tcPr>
            <w:tcW w:w="4322" w:type="dxa"/>
          </w:tcPr>
          <w:p w:rsidR="00113689" w:rsidRPr="0059474A" w:rsidRDefault="00EC4DCB" w:rsidP="0002783C">
            <w:pPr>
              <w:pStyle w:val="TableParagraph"/>
              <w:spacing w:before="98"/>
              <w:ind w:right="3" w:firstLine="567"/>
              <w:jc w:val="right"/>
              <w:rPr>
                <w:sz w:val="20"/>
                <w:lang w:val="ru-RU"/>
              </w:rPr>
            </w:pPr>
            <w:r w:rsidRPr="0059474A">
              <w:rPr>
                <w:sz w:val="20"/>
                <w:lang w:val="ru-RU"/>
              </w:rPr>
              <w:t>руб.</w:t>
            </w:r>
            <w:r w:rsidR="003C4FD6" w:rsidRPr="0059474A">
              <w:rPr>
                <w:spacing w:val="-3"/>
                <w:sz w:val="20"/>
                <w:lang w:val="ru-RU"/>
              </w:rPr>
              <w:t xml:space="preserve"> </w:t>
            </w:r>
            <w:r w:rsidR="003C4FD6" w:rsidRPr="0059474A">
              <w:rPr>
                <w:sz w:val="20"/>
                <w:lang w:val="ru-RU"/>
              </w:rPr>
              <w:t>00</w:t>
            </w:r>
            <w:r w:rsidR="003C4FD6" w:rsidRPr="0059474A">
              <w:rPr>
                <w:spacing w:val="-1"/>
                <w:sz w:val="20"/>
                <w:lang w:val="ru-RU"/>
              </w:rPr>
              <w:t xml:space="preserve"> </w:t>
            </w:r>
            <w:r w:rsidR="003C4FD6" w:rsidRPr="0059474A">
              <w:rPr>
                <w:sz w:val="20"/>
                <w:lang w:val="ru-RU"/>
              </w:rPr>
              <w:t>коп</w:t>
            </w:r>
          </w:p>
        </w:tc>
      </w:tr>
      <w:tr w:rsidR="00113689" w:rsidRPr="0059474A" w:rsidTr="00092858">
        <w:trPr>
          <w:trHeight w:val="430"/>
        </w:trPr>
        <w:tc>
          <w:tcPr>
            <w:tcW w:w="525" w:type="dxa"/>
          </w:tcPr>
          <w:p w:rsidR="00113689" w:rsidRPr="0059474A" w:rsidRDefault="003C4FD6" w:rsidP="0002783C">
            <w:pPr>
              <w:pStyle w:val="TableParagraph"/>
              <w:spacing w:before="98"/>
              <w:ind w:left="100" w:right="3" w:firstLine="567"/>
              <w:rPr>
                <w:sz w:val="20"/>
                <w:lang w:val="ru-RU"/>
              </w:rPr>
            </w:pPr>
            <w:r w:rsidRPr="0059474A">
              <w:rPr>
                <w:sz w:val="20"/>
                <w:lang w:val="ru-RU"/>
              </w:rPr>
              <w:t>4</w:t>
            </w:r>
          </w:p>
        </w:tc>
        <w:tc>
          <w:tcPr>
            <w:tcW w:w="4709" w:type="dxa"/>
          </w:tcPr>
          <w:p w:rsidR="00113689" w:rsidRPr="0059474A" w:rsidRDefault="003C4FD6" w:rsidP="00092858">
            <w:pPr>
              <w:pStyle w:val="TableParagraph"/>
              <w:spacing w:before="98"/>
              <w:ind w:left="100" w:right="3" w:firstLine="567"/>
              <w:rPr>
                <w:sz w:val="20"/>
                <w:lang w:val="ru-RU"/>
              </w:rPr>
            </w:pPr>
            <w:r w:rsidRPr="0059474A">
              <w:rPr>
                <w:sz w:val="20"/>
                <w:lang w:val="ru-RU"/>
              </w:rPr>
              <w:t>Ethernet-карта</w:t>
            </w:r>
          </w:p>
        </w:tc>
        <w:tc>
          <w:tcPr>
            <w:tcW w:w="1218" w:type="dxa"/>
          </w:tcPr>
          <w:p w:rsidR="00113689" w:rsidRPr="0059474A" w:rsidRDefault="00113689" w:rsidP="0002783C">
            <w:pPr>
              <w:pStyle w:val="TableParagraph"/>
              <w:ind w:right="3" w:firstLine="567"/>
              <w:rPr>
                <w:sz w:val="18"/>
                <w:lang w:val="ru-RU"/>
              </w:rPr>
            </w:pPr>
          </w:p>
        </w:tc>
        <w:tc>
          <w:tcPr>
            <w:tcW w:w="4322" w:type="dxa"/>
          </w:tcPr>
          <w:p w:rsidR="00113689" w:rsidRPr="0059474A" w:rsidRDefault="00EC4DCB" w:rsidP="0002783C">
            <w:pPr>
              <w:pStyle w:val="TableParagraph"/>
              <w:spacing w:before="98"/>
              <w:ind w:right="3" w:firstLine="567"/>
              <w:jc w:val="right"/>
              <w:rPr>
                <w:sz w:val="20"/>
                <w:lang w:val="ru-RU"/>
              </w:rPr>
            </w:pPr>
            <w:r w:rsidRPr="0059474A">
              <w:rPr>
                <w:sz w:val="20"/>
                <w:lang w:val="ru-RU"/>
              </w:rPr>
              <w:t>руб.</w:t>
            </w:r>
            <w:r w:rsidR="003C4FD6" w:rsidRPr="0059474A">
              <w:rPr>
                <w:spacing w:val="-3"/>
                <w:sz w:val="20"/>
                <w:lang w:val="ru-RU"/>
              </w:rPr>
              <w:t xml:space="preserve"> </w:t>
            </w:r>
            <w:r w:rsidR="003C4FD6" w:rsidRPr="0059474A">
              <w:rPr>
                <w:sz w:val="20"/>
                <w:lang w:val="ru-RU"/>
              </w:rPr>
              <w:t>00</w:t>
            </w:r>
            <w:r w:rsidR="003C4FD6" w:rsidRPr="0059474A">
              <w:rPr>
                <w:spacing w:val="-1"/>
                <w:sz w:val="20"/>
                <w:lang w:val="ru-RU"/>
              </w:rPr>
              <w:t xml:space="preserve"> </w:t>
            </w:r>
            <w:r w:rsidR="003C4FD6" w:rsidRPr="0059474A">
              <w:rPr>
                <w:sz w:val="20"/>
                <w:lang w:val="ru-RU"/>
              </w:rPr>
              <w:t>коп</w:t>
            </w:r>
          </w:p>
        </w:tc>
      </w:tr>
      <w:tr w:rsidR="00113689" w:rsidRPr="0059474A" w:rsidTr="00092858">
        <w:trPr>
          <w:trHeight w:val="430"/>
        </w:trPr>
        <w:tc>
          <w:tcPr>
            <w:tcW w:w="525" w:type="dxa"/>
          </w:tcPr>
          <w:p w:rsidR="00113689" w:rsidRPr="0059474A" w:rsidRDefault="00113689" w:rsidP="0002783C">
            <w:pPr>
              <w:pStyle w:val="TableParagraph"/>
              <w:ind w:right="3" w:firstLine="567"/>
              <w:rPr>
                <w:sz w:val="18"/>
                <w:lang w:val="ru-RU"/>
              </w:rPr>
            </w:pPr>
          </w:p>
        </w:tc>
        <w:tc>
          <w:tcPr>
            <w:tcW w:w="4709" w:type="dxa"/>
          </w:tcPr>
          <w:p w:rsidR="00113689" w:rsidRPr="0059474A" w:rsidRDefault="003B57AA" w:rsidP="0002783C">
            <w:pPr>
              <w:pStyle w:val="TableParagraph"/>
              <w:spacing w:before="99"/>
              <w:ind w:left="100" w:right="3" w:firstLine="567"/>
              <w:rPr>
                <w:b/>
                <w:sz w:val="20"/>
                <w:lang w:val="ru-RU"/>
              </w:rPr>
            </w:pPr>
            <w:r w:rsidRPr="0059474A">
              <w:rPr>
                <w:b/>
                <w:sz w:val="20"/>
                <w:lang w:val="ru-RU"/>
              </w:rPr>
              <w:t>Лицевой счет</w:t>
            </w:r>
          </w:p>
        </w:tc>
        <w:tc>
          <w:tcPr>
            <w:tcW w:w="1218" w:type="dxa"/>
          </w:tcPr>
          <w:p w:rsidR="00113689" w:rsidRPr="0059474A" w:rsidRDefault="003C4FD6" w:rsidP="00092858">
            <w:pPr>
              <w:pStyle w:val="TableParagraph"/>
              <w:spacing w:before="99"/>
              <w:ind w:left="100" w:right="3"/>
              <w:rPr>
                <w:b/>
                <w:sz w:val="20"/>
                <w:lang w:val="ru-RU"/>
              </w:rPr>
            </w:pPr>
            <w:r w:rsidRPr="0059474A">
              <w:rPr>
                <w:b/>
                <w:sz w:val="20"/>
                <w:lang w:val="ru-RU"/>
              </w:rPr>
              <w:t>Сум</w:t>
            </w:r>
            <w:r w:rsidR="003B57AA" w:rsidRPr="0059474A">
              <w:rPr>
                <w:b/>
                <w:sz w:val="20"/>
                <w:lang w:val="ru-RU"/>
              </w:rPr>
              <w:t>м</w:t>
            </w:r>
            <w:r w:rsidRPr="0059474A">
              <w:rPr>
                <w:b/>
                <w:sz w:val="20"/>
                <w:lang w:val="ru-RU"/>
              </w:rPr>
              <w:t>а</w:t>
            </w:r>
          </w:p>
        </w:tc>
        <w:tc>
          <w:tcPr>
            <w:tcW w:w="4322" w:type="dxa"/>
          </w:tcPr>
          <w:p w:rsidR="00113689" w:rsidRPr="0059474A" w:rsidRDefault="00EC4DCB" w:rsidP="0002783C">
            <w:pPr>
              <w:pStyle w:val="TableParagraph"/>
              <w:spacing w:before="99"/>
              <w:ind w:right="3" w:firstLine="567"/>
              <w:jc w:val="right"/>
              <w:rPr>
                <w:b/>
                <w:sz w:val="20"/>
                <w:lang w:val="ru-RU"/>
              </w:rPr>
            </w:pPr>
            <w:r w:rsidRPr="0059474A">
              <w:rPr>
                <w:b/>
                <w:sz w:val="20"/>
                <w:lang w:val="ru-RU"/>
              </w:rPr>
              <w:t>руб.</w:t>
            </w:r>
            <w:r w:rsidR="003C4FD6" w:rsidRPr="0059474A">
              <w:rPr>
                <w:b/>
                <w:spacing w:val="-3"/>
                <w:sz w:val="20"/>
                <w:lang w:val="ru-RU"/>
              </w:rPr>
              <w:t xml:space="preserve"> </w:t>
            </w:r>
            <w:r w:rsidR="003C4FD6" w:rsidRPr="0059474A">
              <w:rPr>
                <w:b/>
                <w:sz w:val="20"/>
                <w:lang w:val="ru-RU"/>
              </w:rPr>
              <w:t>00</w:t>
            </w:r>
            <w:r w:rsidR="003C4FD6" w:rsidRPr="0059474A">
              <w:rPr>
                <w:b/>
                <w:spacing w:val="-2"/>
                <w:sz w:val="20"/>
                <w:lang w:val="ru-RU"/>
              </w:rPr>
              <w:t xml:space="preserve"> </w:t>
            </w:r>
            <w:r w:rsidR="003C4FD6" w:rsidRPr="0059474A">
              <w:rPr>
                <w:b/>
                <w:sz w:val="20"/>
                <w:lang w:val="ru-RU"/>
              </w:rPr>
              <w:t>коп</w:t>
            </w:r>
          </w:p>
        </w:tc>
      </w:tr>
    </w:tbl>
    <w:p w:rsidR="00113689" w:rsidRPr="0059474A" w:rsidRDefault="003B57AA" w:rsidP="0002783C">
      <w:pPr>
        <w:pStyle w:val="1"/>
        <w:ind w:right="3" w:firstLine="567"/>
        <w:jc w:val="center"/>
        <w:rPr>
          <w:lang w:val="ru-RU"/>
        </w:rPr>
      </w:pPr>
      <w:r w:rsidRPr="0059474A">
        <w:rPr>
          <w:lang w:val="ru-RU"/>
        </w:rPr>
        <w:t>Реквизиты Сторон</w:t>
      </w:r>
    </w:p>
    <w:tbl>
      <w:tblPr>
        <w:tblStyle w:val="TableNormal"/>
        <w:tblW w:w="1131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5918"/>
      </w:tblGrid>
      <w:tr w:rsidR="00113689" w:rsidRPr="0059474A" w:rsidTr="00757AB7">
        <w:trPr>
          <w:trHeight w:val="230"/>
        </w:trPr>
        <w:tc>
          <w:tcPr>
            <w:tcW w:w="5393" w:type="dxa"/>
          </w:tcPr>
          <w:p w:rsidR="00113689" w:rsidRPr="0059474A" w:rsidRDefault="000355C2" w:rsidP="00EA36F5">
            <w:pPr>
              <w:pStyle w:val="TableParagraph"/>
              <w:spacing w:line="210" w:lineRule="exact"/>
              <w:ind w:left="2127" w:right="3" w:firstLine="567"/>
              <w:rPr>
                <w:b/>
                <w:sz w:val="20"/>
                <w:lang w:val="ru-RU"/>
              </w:rPr>
            </w:pPr>
            <w:r w:rsidRPr="0059474A">
              <w:rPr>
                <w:b/>
                <w:sz w:val="20"/>
                <w:lang w:val="ru-RU"/>
              </w:rPr>
              <w:t>Оператор</w:t>
            </w:r>
          </w:p>
        </w:tc>
        <w:tc>
          <w:tcPr>
            <w:tcW w:w="5918" w:type="dxa"/>
          </w:tcPr>
          <w:p w:rsidR="00113689" w:rsidRPr="0059474A" w:rsidRDefault="00EA36F5" w:rsidP="00EA36F5">
            <w:pPr>
              <w:pStyle w:val="TableParagraph"/>
              <w:spacing w:line="210" w:lineRule="exact"/>
              <w:ind w:right="3"/>
              <w:rPr>
                <w:b/>
                <w:sz w:val="20"/>
                <w:lang w:val="ru-RU"/>
              </w:rPr>
            </w:pPr>
            <w:r w:rsidRPr="0059474A">
              <w:rPr>
                <w:b/>
                <w:sz w:val="20"/>
                <w:lang w:val="ru-RU"/>
              </w:rPr>
              <w:t xml:space="preserve">                                </w:t>
            </w:r>
            <w:r w:rsidR="000355C2" w:rsidRPr="0059474A">
              <w:rPr>
                <w:b/>
                <w:sz w:val="20"/>
                <w:lang w:val="ru-RU"/>
              </w:rPr>
              <w:t>Потребитель</w:t>
            </w:r>
          </w:p>
        </w:tc>
      </w:tr>
      <w:tr w:rsidR="00757AB7" w:rsidRPr="0059474A" w:rsidTr="00757AB7">
        <w:trPr>
          <w:trHeight w:val="2689"/>
        </w:trPr>
        <w:tc>
          <w:tcPr>
            <w:tcW w:w="5393" w:type="dxa"/>
          </w:tcPr>
          <w:p w:rsidR="00757AB7" w:rsidRPr="0059474A" w:rsidRDefault="00757AB7" w:rsidP="00757AB7">
            <w:pPr>
              <w:pStyle w:val="TableParagraph"/>
              <w:spacing w:line="205" w:lineRule="exact"/>
              <w:ind w:left="157" w:right="3"/>
              <w:rPr>
                <w:b/>
                <w:sz w:val="18"/>
                <w:lang w:val="ru-RU"/>
              </w:rPr>
            </w:pPr>
            <w:r w:rsidRPr="0059474A">
              <w:rPr>
                <w:b/>
                <w:sz w:val="18"/>
                <w:lang w:val="ru-RU"/>
              </w:rPr>
              <w:t>Физическое лицо-предприниматель</w:t>
            </w:r>
          </w:p>
          <w:p w:rsidR="00757AB7" w:rsidRPr="0059474A" w:rsidRDefault="00757AB7" w:rsidP="00757AB7">
            <w:pPr>
              <w:pStyle w:val="TableParagraph"/>
              <w:spacing w:line="205" w:lineRule="exact"/>
              <w:ind w:left="157" w:right="3"/>
              <w:rPr>
                <w:b/>
                <w:sz w:val="18"/>
                <w:lang w:val="ru-RU"/>
              </w:rPr>
            </w:pPr>
            <w:r w:rsidRPr="0059474A">
              <w:rPr>
                <w:b/>
                <w:sz w:val="18"/>
                <w:lang w:val="ru-RU"/>
              </w:rPr>
              <w:t>Крапивной Эдуард Васильевич</w:t>
            </w:r>
          </w:p>
          <w:p w:rsidR="00757AB7" w:rsidRPr="0059474A" w:rsidRDefault="00757AB7" w:rsidP="00757AB7">
            <w:pPr>
              <w:pStyle w:val="TableParagraph"/>
              <w:spacing w:line="205" w:lineRule="exact"/>
              <w:ind w:left="157" w:right="3"/>
              <w:rPr>
                <w:b/>
                <w:sz w:val="18"/>
                <w:lang w:val="ru-RU"/>
              </w:rPr>
            </w:pPr>
            <w:r w:rsidRPr="0059474A">
              <w:rPr>
                <w:b/>
                <w:sz w:val="18"/>
                <w:lang w:val="ru-RU"/>
              </w:rPr>
              <w:t xml:space="preserve">Местонахождение: </w:t>
            </w:r>
          </w:p>
          <w:p w:rsidR="00757AB7" w:rsidRPr="0059474A" w:rsidRDefault="00757AB7" w:rsidP="00757AB7">
            <w:pPr>
              <w:pStyle w:val="TableParagraph"/>
              <w:spacing w:line="205" w:lineRule="exact"/>
              <w:ind w:left="157" w:right="3"/>
              <w:rPr>
                <w:b/>
                <w:sz w:val="18"/>
                <w:lang w:val="ru-RU"/>
              </w:rPr>
            </w:pPr>
            <w:r w:rsidRPr="0059474A">
              <w:rPr>
                <w:b/>
                <w:sz w:val="18"/>
                <w:lang w:val="ru-RU"/>
              </w:rPr>
              <w:t xml:space="preserve">72040, Запорожская область, Мелитопольский район, </w:t>
            </w:r>
          </w:p>
          <w:p w:rsidR="00757AB7" w:rsidRPr="0059474A" w:rsidRDefault="00757AB7" w:rsidP="00757AB7">
            <w:pPr>
              <w:pStyle w:val="TableParagraph"/>
              <w:spacing w:line="205" w:lineRule="exact"/>
              <w:ind w:left="157" w:right="3"/>
              <w:rPr>
                <w:b/>
                <w:sz w:val="18"/>
                <w:lang w:val="ru-RU"/>
              </w:rPr>
            </w:pPr>
            <w:r w:rsidRPr="0059474A">
              <w:rPr>
                <w:b/>
                <w:sz w:val="18"/>
                <w:lang w:val="ru-RU"/>
              </w:rPr>
              <w:t xml:space="preserve">с. Плодородное, ул. Мира д. 13, кв. 10 </w:t>
            </w:r>
          </w:p>
          <w:p w:rsidR="00757AB7" w:rsidRPr="0059474A" w:rsidRDefault="00757AB7" w:rsidP="00757AB7">
            <w:pPr>
              <w:pStyle w:val="TableParagraph"/>
              <w:spacing w:line="205" w:lineRule="exact"/>
              <w:ind w:left="157" w:right="3"/>
              <w:rPr>
                <w:b/>
                <w:sz w:val="18"/>
                <w:lang w:val="ru-RU"/>
              </w:rPr>
            </w:pPr>
          </w:p>
          <w:p w:rsidR="00757AB7" w:rsidRPr="0059474A" w:rsidRDefault="00757AB7" w:rsidP="00757AB7">
            <w:pPr>
              <w:pStyle w:val="TableParagraph"/>
              <w:spacing w:line="205" w:lineRule="exact"/>
              <w:ind w:left="157" w:right="3"/>
              <w:rPr>
                <w:b/>
                <w:sz w:val="18"/>
                <w:lang w:val="ru-RU"/>
              </w:rPr>
            </w:pPr>
            <w:r w:rsidRPr="0059474A">
              <w:rPr>
                <w:b/>
                <w:sz w:val="18"/>
                <w:lang w:val="ru-RU"/>
              </w:rPr>
              <w:t>Телефон: +7(990)10-64-646</w:t>
            </w:r>
          </w:p>
          <w:p w:rsidR="00757AB7" w:rsidRPr="0059474A" w:rsidRDefault="00757AB7" w:rsidP="00757AB7">
            <w:pPr>
              <w:pStyle w:val="TableParagraph"/>
              <w:spacing w:line="205" w:lineRule="exact"/>
              <w:ind w:left="157" w:right="3"/>
              <w:rPr>
                <w:b/>
                <w:sz w:val="18"/>
                <w:lang w:val="ru-RU"/>
              </w:rPr>
            </w:pPr>
          </w:p>
          <w:p w:rsidR="00757AB7" w:rsidRPr="0059474A" w:rsidRDefault="00757AB7" w:rsidP="00757AB7">
            <w:pPr>
              <w:pStyle w:val="TableParagraph"/>
              <w:spacing w:line="205" w:lineRule="exact"/>
              <w:ind w:left="157" w:right="3"/>
              <w:rPr>
                <w:b/>
                <w:sz w:val="18"/>
                <w:lang w:val="ru-RU"/>
              </w:rPr>
            </w:pPr>
            <w:r w:rsidRPr="0059474A">
              <w:rPr>
                <w:b/>
                <w:sz w:val="18"/>
                <w:lang w:val="ru-RU"/>
              </w:rPr>
              <w:t>E-mail: ip-krapivnoi@yandex.ru</w:t>
            </w:r>
            <w:r w:rsidRPr="0059474A">
              <w:rPr>
                <w:b/>
                <w:sz w:val="18"/>
                <w:lang w:val="ru-RU"/>
              </w:rPr>
              <w:cr/>
            </w:r>
          </w:p>
          <w:p w:rsidR="00757AB7" w:rsidRPr="0059474A" w:rsidRDefault="00757AB7" w:rsidP="00757AB7">
            <w:pPr>
              <w:pStyle w:val="TableParagraph"/>
              <w:spacing w:line="205" w:lineRule="exact"/>
              <w:ind w:left="157" w:right="3"/>
              <w:rPr>
                <w:b/>
                <w:sz w:val="18"/>
                <w:lang w:val="ru-RU"/>
              </w:rPr>
            </w:pPr>
            <w:r w:rsidRPr="0059474A">
              <w:rPr>
                <w:b/>
                <w:sz w:val="18"/>
                <w:lang w:val="ru-RU"/>
              </w:rPr>
              <w:t>Наименование Банка:</w:t>
            </w:r>
          </w:p>
          <w:p w:rsidR="00757AB7" w:rsidRPr="0059474A" w:rsidRDefault="00757AB7" w:rsidP="00757AB7">
            <w:pPr>
              <w:pStyle w:val="TableParagraph"/>
              <w:spacing w:line="205" w:lineRule="exact"/>
              <w:ind w:left="157" w:right="3"/>
              <w:rPr>
                <w:b/>
                <w:sz w:val="18"/>
                <w:lang w:val="ru-RU"/>
              </w:rPr>
            </w:pPr>
            <w:r w:rsidRPr="0059474A">
              <w:rPr>
                <w:b/>
                <w:sz w:val="18"/>
                <w:lang w:val="ru-RU"/>
              </w:rPr>
              <w:t xml:space="preserve">Московский филиал ПАО «Промсвязьбанк» </w:t>
            </w:r>
          </w:p>
          <w:p w:rsidR="00757AB7" w:rsidRPr="0059474A" w:rsidRDefault="00757AB7" w:rsidP="00757AB7">
            <w:pPr>
              <w:pStyle w:val="TableParagraph"/>
              <w:spacing w:line="205" w:lineRule="exact"/>
              <w:ind w:left="157" w:right="3"/>
              <w:rPr>
                <w:b/>
                <w:sz w:val="18"/>
                <w:lang w:val="ru-RU"/>
              </w:rPr>
            </w:pPr>
            <w:r w:rsidRPr="0059474A">
              <w:rPr>
                <w:b/>
                <w:sz w:val="18"/>
                <w:lang w:val="ru-RU"/>
              </w:rPr>
              <w:t>Номер счета: 40807810000000006876</w:t>
            </w:r>
          </w:p>
          <w:p w:rsidR="00757AB7" w:rsidRPr="0059474A" w:rsidRDefault="00757AB7" w:rsidP="00757AB7">
            <w:pPr>
              <w:pStyle w:val="TableParagraph"/>
              <w:spacing w:line="205" w:lineRule="exact"/>
              <w:ind w:left="157" w:right="3"/>
              <w:rPr>
                <w:b/>
                <w:sz w:val="18"/>
                <w:lang w:val="ru-RU"/>
              </w:rPr>
            </w:pPr>
            <w:r w:rsidRPr="0059474A">
              <w:rPr>
                <w:b/>
                <w:sz w:val="18"/>
                <w:lang w:val="ru-RU"/>
              </w:rPr>
              <w:lastRenderedPageBreak/>
              <w:t xml:space="preserve">ИНН: 5022051792                   </w:t>
            </w:r>
          </w:p>
          <w:p w:rsidR="00757AB7" w:rsidRPr="0059474A" w:rsidRDefault="00757AB7" w:rsidP="00757AB7">
            <w:pPr>
              <w:pStyle w:val="TableParagraph"/>
              <w:spacing w:line="205" w:lineRule="exact"/>
              <w:ind w:left="157" w:right="3"/>
              <w:rPr>
                <w:b/>
                <w:sz w:val="18"/>
                <w:lang w:val="ru-RU"/>
              </w:rPr>
            </w:pPr>
            <w:r w:rsidRPr="0059474A">
              <w:rPr>
                <w:b/>
                <w:sz w:val="18"/>
                <w:lang w:val="ru-RU"/>
              </w:rPr>
              <w:t xml:space="preserve">БИК: 044525555 </w:t>
            </w:r>
          </w:p>
          <w:p w:rsidR="00757AB7" w:rsidRPr="0059474A" w:rsidRDefault="00757AB7" w:rsidP="00757AB7">
            <w:pPr>
              <w:pStyle w:val="TableParagraph"/>
              <w:spacing w:line="205" w:lineRule="exact"/>
              <w:ind w:left="157" w:right="3"/>
              <w:rPr>
                <w:b/>
                <w:sz w:val="18"/>
                <w:lang w:val="ru-RU"/>
              </w:rPr>
            </w:pPr>
            <w:r w:rsidRPr="0059474A">
              <w:rPr>
                <w:b/>
                <w:sz w:val="18"/>
                <w:lang w:val="ru-RU"/>
              </w:rPr>
              <w:t>Корр. Счет Банка: 30101810400000000555</w:t>
            </w:r>
          </w:p>
          <w:p w:rsidR="00757AB7" w:rsidRPr="0059474A" w:rsidRDefault="00757AB7" w:rsidP="00757AB7">
            <w:pPr>
              <w:pStyle w:val="TableParagraph"/>
              <w:spacing w:line="205" w:lineRule="exact"/>
              <w:ind w:left="115" w:right="3" w:firstLine="567"/>
              <w:rPr>
                <w:b/>
                <w:sz w:val="18"/>
                <w:lang w:val="ru-RU"/>
              </w:rPr>
            </w:pPr>
          </w:p>
          <w:p w:rsidR="00757AB7" w:rsidRPr="0059474A" w:rsidRDefault="00757AB7" w:rsidP="00757AB7">
            <w:pPr>
              <w:pStyle w:val="TableParagraph"/>
              <w:spacing w:line="205" w:lineRule="exact"/>
              <w:ind w:left="115" w:right="3" w:firstLine="567"/>
              <w:rPr>
                <w:b/>
                <w:sz w:val="18"/>
                <w:lang w:val="ru-RU"/>
              </w:rPr>
            </w:pPr>
          </w:p>
          <w:p w:rsidR="00757AB7" w:rsidRPr="0059474A" w:rsidRDefault="00757AB7" w:rsidP="00757AB7">
            <w:pPr>
              <w:pStyle w:val="TableParagraph"/>
              <w:spacing w:line="205" w:lineRule="exact"/>
              <w:ind w:left="115" w:right="3" w:firstLine="567"/>
              <w:rPr>
                <w:b/>
                <w:sz w:val="18"/>
                <w:lang w:val="ru-RU"/>
              </w:rPr>
            </w:pPr>
            <w:r w:rsidRPr="0059474A">
              <w:rPr>
                <w:b/>
                <w:sz w:val="18"/>
                <w:lang w:val="ru-RU"/>
              </w:rPr>
              <w:tab/>
              <w:t>Э.В. Крапивной</w:t>
            </w:r>
          </w:p>
          <w:p w:rsidR="00757AB7" w:rsidRPr="0059474A" w:rsidRDefault="00757AB7" w:rsidP="00757AB7">
            <w:pPr>
              <w:pStyle w:val="TableParagraph"/>
              <w:spacing w:line="205" w:lineRule="exact"/>
              <w:ind w:left="115" w:right="3" w:firstLine="567"/>
              <w:rPr>
                <w:b/>
                <w:sz w:val="18"/>
                <w:lang w:val="ru-RU"/>
              </w:rPr>
            </w:pPr>
            <w:r w:rsidRPr="0059474A">
              <w:rPr>
                <w:b/>
                <w:sz w:val="18"/>
                <w:lang w:val="ru-RU"/>
              </w:rPr>
              <w:t>___________________________________________________</w:t>
            </w:r>
          </w:p>
          <w:p w:rsidR="00757AB7" w:rsidRPr="0059474A" w:rsidRDefault="00757AB7" w:rsidP="00757AB7">
            <w:pPr>
              <w:pStyle w:val="TableParagraph"/>
              <w:tabs>
                <w:tab w:val="left" w:pos="2160"/>
              </w:tabs>
              <w:spacing w:before="158" w:line="187" w:lineRule="exact"/>
              <w:ind w:left="115" w:right="3" w:firstLine="567"/>
              <w:rPr>
                <w:sz w:val="18"/>
                <w:lang w:val="ru-RU"/>
              </w:rPr>
            </w:pPr>
            <w:r w:rsidRPr="0059474A">
              <w:rPr>
                <w:b/>
                <w:sz w:val="18"/>
                <w:lang w:val="ru-RU"/>
              </w:rPr>
              <w:t xml:space="preserve">                  (подпись)</w:t>
            </w:r>
          </w:p>
        </w:tc>
        <w:tc>
          <w:tcPr>
            <w:tcW w:w="5918" w:type="dxa"/>
          </w:tcPr>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tabs>
                <w:tab w:val="left" w:pos="3200"/>
                <w:tab w:val="left" w:pos="5110"/>
              </w:tabs>
              <w:spacing w:line="187" w:lineRule="exact"/>
              <w:ind w:left="11" w:right="3" w:firstLine="567"/>
              <w:rPr>
                <w:sz w:val="18"/>
                <w:lang w:val="ru-RU"/>
              </w:rPr>
            </w:pPr>
          </w:p>
          <w:p w:rsidR="00757AB7" w:rsidRPr="0059474A" w:rsidRDefault="00757AB7" w:rsidP="00757AB7">
            <w:pPr>
              <w:pStyle w:val="TableParagraph"/>
              <w:spacing w:line="205" w:lineRule="exact"/>
              <w:ind w:left="115" w:right="3" w:firstLine="567"/>
              <w:rPr>
                <w:b/>
                <w:sz w:val="18"/>
                <w:lang w:val="ru-RU"/>
              </w:rPr>
            </w:pPr>
          </w:p>
          <w:p w:rsidR="00757AB7" w:rsidRPr="0059474A" w:rsidRDefault="00757AB7" w:rsidP="00757AB7">
            <w:pPr>
              <w:pStyle w:val="TableParagraph"/>
              <w:spacing w:line="205" w:lineRule="exact"/>
              <w:ind w:left="115" w:right="3" w:firstLine="567"/>
              <w:rPr>
                <w:b/>
                <w:sz w:val="18"/>
                <w:lang w:val="ru-RU"/>
              </w:rPr>
            </w:pPr>
          </w:p>
          <w:p w:rsidR="00757AB7" w:rsidRPr="0059474A" w:rsidRDefault="00757AB7" w:rsidP="00757AB7">
            <w:pPr>
              <w:pStyle w:val="TableParagraph"/>
              <w:spacing w:line="205" w:lineRule="exact"/>
              <w:ind w:left="115" w:right="3" w:firstLine="567"/>
              <w:rPr>
                <w:b/>
                <w:sz w:val="18"/>
                <w:lang w:val="ru-RU"/>
              </w:rPr>
            </w:pPr>
          </w:p>
          <w:p w:rsidR="00757AB7" w:rsidRPr="0059474A" w:rsidRDefault="00757AB7" w:rsidP="00757AB7">
            <w:pPr>
              <w:pStyle w:val="TableParagraph"/>
              <w:spacing w:line="205" w:lineRule="exact"/>
              <w:ind w:left="115" w:right="3" w:firstLine="567"/>
              <w:rPr>
                <w:b/>
                <w:sz w:val="18"/>
                <w:lang w:val="ru-RU"/>
              </w:rPr>
            </w:pPr>
            <w:r w:rsidRPr="0059474A">
              <w:rPr>
                <w:b/>
                <w:sz w:val="18"/>
                <w:lang w:val="ru-RU"/>
              </w:rPr>
              <w:t>___________________________________________________</w:t>
            </w:r>
          </w:p>
          <w:p w:rsidR="00757AB7" w:rsidRPr="0059474A" w:rsidRDefault="00757AB7" w:rsidP="00757AB7">
            <w:pPr>
              <w:pStyle w:val="TableParagraph"/>
              <w:tabs>
                <w:tab w:val="left" w:pos="3200"/>
                <w:tab w:val="left" w:pos="5110"/>
              </w:tabs>
              <w:spacing w:line="187" w:lineRule="exact"/>
              <w:ind w:left="11" w:right="3" w:firstLine="567"/>
              <w:rPr>
                <w:sz w:val="18"/>
                <w:lang w:val="ru-RU"/>
              </w:rPr>
            </w:pPr>
            <w:r w:rsidRPr="0059474A">
              <w:rPr>
                <w:b/>
                <w:sz w:val="18"/>
                <w:lang w:val="ru-RU"/>
              </w:rPr>
              <w:t xml:space="preserve">                  (подпись)</w:t>
            </w:r>
          </w:p>
        </w:tc>
      </w:tr>
    </w:tbl>
    <w:p w:rsidR="00113689" w:rsidRPr="0059474A" w:rsidRDefault="00113689" w:rsidP="0002783C">
      <w:pPr>
        <w:ind w:right="3" w:firstLine="567"/>
        <w:rPr>
          <w:sz w:val="18"/>
          <w:lang w:val="ru-RU"/>
        </w:rPr>
        <w:sectPr w:rsidR="00113689" w:rsidRPr="0059474A" w:rsidSect="00757AB7">
          <w:pgSz w:w="11910" w:h="16840"/>
          <w:pgMar w:top="426" w:right="570" w:bottom="280" w:left="280" w:header="720" w:footer="720" w:gutter="0"/>
          <w:cols w:space="720"/>
        </w:sectPr>
      </w:pPr>
    </w:p>
    <w:p w:rsidR="003B57AA" w:rsidRPr="0059474A" w:rsidRDefault="003B57AA" w:rsidP="0002783C">
      <w:pPr>
        <w:pStyle w:val="a3"/>
        <w:tabs>
          <w:tab w:val="left" w:pos="1089"/>
          <w:tab w:val="left" w:pos="1879"/>
          <w:tab w:val="left" w:pos="2969"/>
        </w:tabs>
        <w:spacing w:before="0"/>
        <w:ind w:left="0" w:right="3" w:firstLine="567"/>
        <w:jc w:val="right"/>
        <w:rPr>
          <w:lang w:val="ru-RU"/>
        </w:rPr>
      </w:pPr>
      <w:r w:rsidRPr="0059474A">
        <w:rPr>
          <w:lang w:val="ru-RU"/>
        </w:rPr>
        <w:t>Приложение № 1 к Договору о предоставлении электронных коммуникационных услуг</w:t>
      </w:r>
    </w:p>
    <w:p w:rsidR="00113689" w:rsidRPr="0059474A" w:rsidRDefault="003C4FD6" w:rsidP="0002783C">
      <w:pPr>
        <w:pStyle w:val="a3"/>
        <w:tabs>
          <w:tab w:val="left" w:pos="1089"/>
          <w:tab w:val="left" w:pos="1879"/>
          <w:tab w:val="left" w:pos="2969"/>
        </w:tabs>
        <w:spacing w:before="0"/>
        <w:ind w:left="0" w:right="3" w:firstLine="567"/>
        <w:jc w:val="right"/>
        <w:rPr>
          <w:lang w:val="ru-RU"/>
        </w:rPr>
      </w:pPr>
      <w:r w:rsidRPr="0059474A">
        <w:rPr>
          <w:lang w:val="ru-RU"/>
        </w:rPr>
        <w:t>№</w:t>
      </w:r>
      <w:r w:rsidRPr="0059474A">
        <w:rPr>
          <w:u w:val="single"/>
          <w:lang w:val="ru-RU"/>
        </w:rPr>
        <w:tab/>
      </w:r>
      <w:r w:rsidR="003B57AA" w:rsidRPr="0059474A">
        <w:rPr>
          <w:lang w:val="ru-RU"/>
        </w:rPr>
        <w:t>от</w:t>
      </w:r>
      <w:r w:rsidRPr="0059474A">
        <w:rPr>
          <w:spacing w:val="-2"/>
          <w:lang w:val="ru-RU"/>
        </w:rPr>
        <w:t xml:space="preserve"> </w:t>
      </w:r>
      <w:r w:rsidRPr="0059474A">
        <w:rPr>
          <w:lang w:val="ru-RU"/>
        </w:rPr>
        <w:t>“</w:t>
      </w:r>
      <w:r w:rsidRPr="0059474A">
        <w:rPr>
          <w:u w:val="single"/>
          <w:lang w:val="ru-RU"/>
        </w:rPr>
        <w:tab/>
      </w:r>
      <w:r w:rsidRPr="0059474A">
        <w:rPr>
          <w:lang w:val="ru-RU"/>
        </w:rPr>
        <w:t>”</w:t>
      </w:r>
      <w:r w:rsidRPr="0059474A">
        <w:rPr>
          <w:u w:val="single"/>
          <w:lang w:val="ru-RU"/>
        </w:rPr>
        <w:tab/>
      </w:r>
      <w:r w:rsidRPr="0059474A">
        <w:rPr>
          <w:lang w:val="ru-RU"/>
        </w:rPr>
        <w:t>20</w:t>
      </w:r>
      <w:r w:rsidR="00757AB7" w:rsidRPr="0059474A">
        <w:rPr>
          <w:lang w:val="ru-RU"/>
        </w:rPr>
        <w:t>22</w:t>
      </w:r>
      <w:r w:rsidRPr="0059474A">
        <w:rPr>
          <w:lang w:val="ru-RU"/>
        </w:rPr>
        <w:t xml:space="preserve"> </w:t>
      </w:r>
      <w:r w:rsidR="003B57AA" w:rsidRPr="0059474A">
        <w:rPr>
          <w:lang w:val="ru-RU"/>
        </w:rPr>
        <w:t>г</w:t>
      </w:r>
      <w:r w:rsidRPr="0059474A">
        <w:rPr>
          <w:lang w:val="ru-RU"/>
        </w:rPr>
        <w:t>.</w:t>
      </w:r>
    </w:p>
    <w:p w:rsidR="00113689" w:rsidRPr="0059474A" w:rsidRDefault="00113689" w:rsidP="0002783C">
      <w:pPr>
        <w:pStyle w:val="a3"/>
        <w:spacing w:before="0"/>
        <w:ind w:left="0" w:right="3" w:firstLine="567"/>
        <w:jc w:val="left"/>
        <w:rPr>
          <w:sz w:val="22"/>
          <w:lang w:val="ru-RU"/>
        </w:rPr>
      </w:pPr>
    </w:p>
    <w:p w:rsidR="00113689" w:rsidRPr="0059474A" w:rsidRDefault="00113689" w:rsidP="0002783C">
      <w:pPr>
        <w:pStyle w:val="a3"/>
        <w:spacing w:before="0"/>
        <w:ind w:left="0" w:right="3" w:firstLine="567"/>
        <w:jc w:val="left"/>
        <w:rPr>
          <w:sz w:val="22"/>
          <w:lang w:val="ru-RU"/>
        </w:rPr>
      </w:pPr>
    </w:p>
    <w:p w:rsidR="00113689" w:rsidRPr="0059474A" w:rsidRDefault="003B57AA" w:rsidP="0002783C">
      <w:pPr>
        <w:pStyle w:val="1"/>
        <w:spacing w:before="184"/>
        <w:ind w:right="3" w:firstLine="567"/>
        <w:jc w:val="center"/>
        <w:rPr>
          <w:lang w:val="ru-RU"/>
        </w:rPr>
      </w:pPr>
      <w:r w:rsidRPr="0059474A">
        <w:rPr>
          <w:lang w:val="ru-RU"/>
        </w:rPr>
        <w:t>Основные показатели качества услуг по передаче данных доступа в Интернет и их уровни</w:t>
      </w:r>
    </w:p>
    <w:p w:rsidR="00113689" w:rsidRPr="0059474A" w:rsidRDefault="00113689" w:rsidP="0002783C">
      <w:pPr>
        <w:pStyle w:val="a3"/>
        <w:spacing w:before="0"/>
        <w:ind w:left="0" w:right="3" w:firstLine="567"/>
        <w:jc w:val="left"/>
        <w:rPr>
          <w:b/>
          <w:lang w:val="ru-RU"/>
        </w:rPr>
      </w:pPr>
    </w:p>
    <w:p w:rsidR="00113689" w:rsidRPr="0059474A" w:rsidRDefault="003B57AA" w:rsidP="0002783C">
      <w:pPr>
        <w:pStyle w:val="a5"/>
        <w:numPr>
          <w:ilvl w:val="0"/>
          <w:numId w:val="2"/>
        </w:numPr>
        <w:tabs>
          <w:tab w:val="left" w:pos="1005"/>
          <w:tab w:val="left" w:pos="1006"/>
        </w:tabs>
        <w:spacing w:before="0"/>
        <w:ind w:right="3" w:firstLine="567"/>
        <w:jc w:val="left"/>
        <w:rPr>
          <w:b/>
          <w:sz w:val="20"/>
          <w:lang w:val="ru-RU"/>
        </w:rPr>
      </w:pPr>
      <w:r w:rsidRPr="0059474A">
        <w:rPr>
          <w:b/>
          <w:sz w:val="20"/>
          <w:lang w:val="ru-RU"/>
        </w:rPr>
        <w:t>Показатели (параметры) доступа к сети передачи данных общего пользования (СПДОП)</w:t>
      </w:r>
    </w:p>
    <w:p w:rsidR="00113689" w:rsidRPr="0059474A" w:rsidRDefault="005B5380" w:rsidP="0002783C">
      <w:pPr>
        <w:pStyle w:val="a5"/>
        <w:numPr>
          <w:ilvl w:val="1"/>
          <w:numId w:val="2"/>
        </w:numPr>
        <w:tabs>
          <w:tab w:val="left" w:pos="1306"/>
        </w:tabs>
        <w:spacing w:before="0"/>
        <w:ind w:right="3" w:firstLine="567"/>
        <w:rPr>
          <w:sz w:val="20"/>
          <w:lang w:val="ru-RU"/>
        </w:rPr>
      </w:pPr>
      <w:r w:rsidRPr="0059474A">
        <w:rPr>
          <w:sz w:val="20"/>
          <w:lang w:val="ru-RU"/>
        </w:rPr>
        <w:t>Показатели, характеризующие доступ к сети передачи данных общего пользования</w:t>
      </w:r>
      <w:r w:rsidR="003C4FD6" w:rsidRPr="0059474A">
        <w:rPr>
          <w:sz w:val="20"/>
          <w:lang w:val="ru-RU"/>
        </w:rPr>
        <w:t>:</w:t>
      </w:r>
    </w:p>
    <w:p w:rsidR="00113689" w:rsidRPr="0059474A" w:rsidRDefault="005B5380" w:rsidP="0002783C">
      <w:pPr>
        <w:pStyle w:val="a5"/>
        <w:numPr>
          <w:ilvl w:val="2"/>
          <w:numId w:val="2"/>
        </w:numPr>
        <w:tabs>
          <w:tab w:val="left" w:pos="1471"/>
        </w:tabs>
        <w:spacing w:before="0"/>
        <w:ind w:right="3" w:firstLine="567"/>
        <w:rPr>
          <w:sz w:val="20"/>
          <w:lang w:val="ru-RU"/>
        </w:rPr>
      </w:pPr>
      <w:r w:rsidRPr="0059474A">
        <w:rPr>
          <w:sz w:val="20"/>
          <w:lang w:val="ru-RU"/>
        </w:rPr>
        <w:t>нормированное время выполнения заявления на подключение конечного оборудования потребителей к сети передачи данных общего пользования - не более, чем 24 рабочих дня</w:t>
      </w:r>
      <w:r w:rsidR="003C4FD6" w:rsidRPr="0059474A">
        <w:rPr>
          <w:sz w:val="20"/>
          <w:lang w:val="ru-RU"/>
        </w:rPr>
        <w:t>;</w:t>
      </w:r>
    </w:p>
    <w:p w:rsidR="00113689" w:rsidRPr="0059474A" w:rsidRDefault="005B5380" w:rsidP="0002783C">
      <w:pPr>
        <w:pStyle w:val="a5"/>
        <w:numPr>
          <w:ilvl w:val="2"/>
          <w:numId w:val="2"/>
        </w:numPr>
        <w:tabs>
          <w:tab w:val="left" w:pos="1531"/>
        </w:tabs>
        <w:spacing w:before="1"/>
        <w:ind w:right="3" w:firstLine="567"/>
        <w:rPr>
          <w:sz w:val="20"/>
          <w:lang w:val="ru-RU"/>
        </w:rPr>
      </w:pPr>
      <w:r w:rsidRPr="0059474A">
        <w:rPr>
          <w:sz w:val="20"/>
          <w:lang w:val="ru-RU"/>
        </w:rPr>
        <w:t>процент заявлений на подключение конечного оборудования потребителей к сети передачи данных общего пользования, выполненных за нормируемое время (коэффициент своевременности подключения) - не менее 85%</w:t>
      </w:r>
      <w:r w:rsidR="003C4FD6" w:rsidRPr="0059474A">
        <w:rPr>
          <w:sz w:val="20"/>
          <w:lang w:val="ru-RU"/>
        </w:rPr>
        <w:t>.</w:t>
      </w:r>
    </w:p>
    <w:p w:rsidR="00113689" w:rsidRPr="0059474A" w:rsidRDefault="00113689" w:rsidP="0002783C">
      <w:pPr>
        <w:pStyle w:val="a3"/>
        <w:spacing w:before="0"/>
        <w:ind w:left="0" w:right="3" w:firstLine="567"/>
        <w:jc w:val="left"/>
        <w:rPr>
          <w:lang w:val="ru-RU"/>
        </w:rPr>
      </w:pPr>
    </w:p>
    <w:p w:rsidR="00113689" w:rsidRPr="0059474A" w:rsidRDefault="005B5380" w:rsidP="0002783C">
      <w:pPr>
        <w:pStyle w:val="1"/>
        <w:numPr>
          <w:ilvl w:val="0"/>
          <w:numId w:val="2"/>
        </w:numPr>
        <w:tabs>
          <w:tab w:val="left" w:pos="896"/>
        </w:tabs>
        <w:ind w:right="3" w:firstLine="567"/>
        <w:jc w:val="left"/>
        <w:rPr>
          <w:lang w:val="ru-RU"/>
        </w:rPr>
      </w:pPr>
      <w:r w:rsidRPr="0059474A">
        <w:rPr>
          <w:lang w:val="ru-RU"/>
        </w:rPr>
        <w:t>Показатели (параметры) качества услуг по передаче данных и доступа к Интернету</w:t>
      </w:r>
    </w:p>
    <w:p w:rsidR="00113689" w:rsidRPr="0059474A" w:rsidRDefault="005B5380" w:rsidP="0002783C">
      <w:pPr>
        <w:pStyle w:val="a5"/>
        <w:numPr>
          <w:ilvl w:val="1"/>
          <w:numId w:val="2"/>
        </w:numPr>
        <w:tabs>
          <w:tab w:val="left" w:pos="946"/>
        </w:tabs>
        <w:spacing w:before="0"/>
        <w:ind w:right="3" w:firstLine="567"/>
        <w:rPr>
          <w:sz w:val="20"/>
          <w:lang w:val="ru-RU"/>
        </w:rPr>
      </w:pPr>
      <w:r w:rsidRPr="0059474A">
        <w:rPr>
          <w:sz w:val="20"/>
          <w:lang w:val="ru-RU"/>
        </w:rPr>
        <w:t>Показатели, характеризующие доступность услуг по передаче данных и доступа к Интернету</w:t>
      </w:r>
      <w:r w:rsidR="003C4FD6" w:rsidRPr="0059474A">
        <w:rPr>
          <w:sz w:val="20"/>
          <w:lang w:val="ru-RU"/>
        </w:rPr>
        <w:t>:</w:t>
      </w:r>
    </w:p>
    <w:p w:rsidR="00113689" w:rsidRPr="0059474A" w:rsidRDefault="005B5380" w:rsidP="0002783C">
      <w:pPr>
        <w:pStyle w:val="a5"/>
        <w:numPr>
          <w:ilvl w:val="2"/>
          <w:numId w:val="2"/>
        </w:numPr>
        <w:tabs>
          <w:tab w:val="left" w:pos="1096"/>
        </w:tabs>
        <w:spacing w:before="0"/>
        <w:ind w:right="3" w:firstLine="567"/>
        <w:rPr>
          <w:sz w:val="20"/>
          <w:lang w:val="ru-RU"/>
        </w:rPr>
      </w:pPr>
      <w:r w:rsidRPr="0059474A">
        <w:rPr>
          <w:sz w:val="20"/>
          <w:lang w:val="ru-RU"/>
        </w:rPr>
        <w:t>процент успешных регистраций в сети для услуг по</w:t>
      </w:r>
      <w:r w:rsidR="003C4FD6" w:rsidRPr="0059474A">
        <w:rPr>
          <w:sz w:val="20"/>
          <w:lang w:val="ru-RU"/>
        </w:rPr>
        <w:t>:</w:t>
      </w:r>
    </w:p>
    <w:p w:rsidR="00113689" w:rsidRPr="0059474A" w:rsidRDefault="005B5380" w:rsidP="0002783C">
      <w:pPr>
        <w:pStyle w:val="a5"/>
        <w:numPr>
          <w:ilvl w:val="0"/>
          <w:numId w:val="1"/>
        </w:numPr>
        <w:tabs>
          <w:tab w:val="left" w:pos="1005"/>
          <w:tab w:val="left" w:pos="1006"/>
        </w:tabs>
        <w:spacing w:before="0"/>
        <w:ind w:right="3" w:firstLine="567"/>
        <w:jc w:val="left"/>
        <w:rPr>
          <w:sz w:val="20"/>
          <w:lang w:val="ru-RU"/>
        </w:rPr>
      </w:pPr>
      <w:r w:rsidRPr="0059474A">
        <w:rPr>
          <w:sz w:val="20"/>
          <w:lang w:val="ru-RU"/>
        </w:rPr>
        <w:t>передач</w:t>
      </w:r>
      <w:r w:rsidR="004855A6" w:rsidRPr="0059474A">
        <w:rPr>
          <w:sz w:val="20"/>
          <w:lang w:val="ru-RU"/>
        </w:rPr>
        <w:t>е</w:t>
      </w:r>
      <w:r w:rsidRPr="0059474A">
        <w:rPr>
          <w:sz w:val="20"/>
          <w:lang w:val="ru-RU"/>
        </w:rPr>
        <w:t xml:space="preserve"> данных - не менее 90%</w:t>
      </w:r>
      <w:r w:rsidR="003C4FD6" w:rsidRPr="0059474A">
        <w:rPr>
          <w:sz w:val="20"/>
          <w:lang w:val="ru-RU"/>
        </w:rPr>
        <w:t>;</w:t>
      </w:r>
    </w:p>
    <w:p w:rsidR="00113689" w:rsidRPr="0059474A" w:rsidRDefault="005B5380" w:rsidP="0002783C">
      <w:pPr>
        <w:pStyle w:val="a5"/>
        <w:numPr>
          <w:ilvl w:val="0"/>
          <w:numId w:val="1"/>
        </w:numPr>
        <w:tabs>
          <w:tab w:val="left" w:pos="1005"/>
          <w:tab w:val="left" w:pos="1006"/>
        </w:tabs>
        <w:spacing w:before="0"/>
        <w:ind w:right="3" w:firstLine="567"/>
        <w:jc w:val="left"/>
        <w:rPr>
          <w:sz w:val="20"/>
          <w:lang w:val="ru-RU"/>
        </w:rPr>
      </w:pPr>
      <w:r w:rsidRPr="0059474A">
        <w:rPr>
          <w:sz w:val="20"/>
          <w:lang w:val="ru-RU"/>
        </w:rPr>
        <w:t>доступа к Интернету - не менее 90%</w:t>
      </w:r>
    </w:p>
    <w:p w:rsidR="00113689" w:rsidRPr="0059474A" w:rsidRDefault="005B5380" w:rsidP="0002783C">
      <w:pPr>
        <w:pStyle w:val="a5"/>
        <w:numPr>
          <w:ilvl w:val="2"/>
          <w:numId w:val="2"/>
        </w:numPr>
        <w:tabs>
          <w:tab w:val="left" w:pos="1096"/>
        </w:tabs>
        <w:spacing w:before="0"/>
        <w:ind w:right="3" w:firstLine="567"/>
        <w:rPr>
          <w:sz w:val="20"/>
          <w:lang w:val="ru-RU"/>
        </w:rPr>
      </w:pPr>
      <w:r w:rsidRPr="0059474A">
        <w:rPr>
          <w:sz w:val="20"/>
          <w:lang w:val="ru-RU"/>
        </w:rPr>
        <w:t>процент отказов-для услуг по</w:t>
      </w:r>
      <w:r w:rsidR="003C4FD6" w:rsidRPr="0059474A">
        <w:rPr>
          <w:sz w:val="20"/>
          <w:lang w:val="ru-RU"/>
        </w:rPr>
        <w:t>:</w:t>
      </w:r>
    </w:p>
    <w:p w:rsidR="00113689" w:rsidRPr="0059474A" w:rsidRDefault="005B5380" w:rsidP="0002783C">
      <w:pPr>
        <w:pStyle w:val="a5"/>
        <w:numPr>
          <w:ilvl w:val="0"/>
          <w:numId w:val="1"/>
        </w:numPr>
        <w:tabs>
          <w:tab w:val="left" w:pos="1005"/>
          <w:tab w:val="left" w:pos="1006"/>
        </w:tabs>
        <w:spacing w:before="0"/>
        <w:ind w:right="3" w:firstLine="567"/>
        <w:jc w:val="left"/>
        <w:rPr>
          <w:sz w:val="20"/>
          <w:lang w:val="ru-RU"/>
        </w:rPr>
      </w:pPr>
      <w:r w:rsidRPr="0059474A">
        <w:rPr>
          <w:sz w:val="20"/>
          <w:lang w:val="ru-RU"/>
        </w:rPr>
        <w:t>передач</w:t>
      </w:r>
      <w:r w:rsidR="004855A6" w:rsidRPr="0059474A">
        <w:rPr>
          <w:sz w:val="20"/>
          <w:lang w:val="ru-RU"/>
        </w:rPr>
        <w:t>е</w:t>
      </w:r>
      <w:r w:rsidRPr="0059474A">
        <w:rPr>
          <w:sz w:val="20"/>
          <w:lang w:val="ru-RU"/>
        </w:rPr>
        <w:t xml:space="preserve"> данных - не более, чем 10%</w:t>
      </w:r>
      <w:r w:rsidR="003C4FD6" w:rsidRPr="0059474A">
        <w:rPr>
          <w:sz w:val="20"/>
          <w:lang w:val="ru-RU"/>
        </w:rPr>
        <w:t>;</w:t>
      </w:r>
    </w:p>
    <w:p w:rsidR="00113689" w:rsidRPr="0059474A" w:rsidRDefault="005B5380" w:rsidP="0002783C">
      <w:pPr>
        <w:pStyle w:val="a5"/>
        <w:numPr>
          <w:ilvl w:val="0"/>
          <w:numId w:val="1"/>
        </w:numPr>
        <w:tabs>
          <w:tab w:val="left" w:pos="1005"/>
          <w:tab w:val="left" w:pos="1006"/>
        </w:tabs>
        <w:spacing w:before="0"/>
        <w:ind w:right="3" w:firstLine="567"/>
        <w:jc w:val="left"/>
        <w:rPr>
          <w:sz w:val="20"/>
          <w:lang w:val="ru-RU"/>
        </w:rPr>
      </w:pPr>
      <w:r w:rsidRPr="0059474A">
        <w:rPr>
          <w:sz w:val="20"/>
          <w:lang w:val="ru-RU"/>
        </w:rPr>
        <w:t>доступа к Интернету - не более, чем 10%</w:t>
      </w:r>
      <w:r w:rsidR="003C4FD6" w:rsidRPr="0059474A">
        <w:rPr>
          <w:sz w:val="20"/>
          <w:lang w:val="ru-RU"/>
        </w:rPr>
        <w:t>.</w:t>
      </w:r>
    </w:p>
    <w:p w:rsidR="00113689" w:rsidRPr="0059474A" w:rsidRDefault="005B5380" w:rsidP="0002783C">
      <w:pPr>
        <w:pStyle w:val="a5"/>
        <w:numPr>
          <w:ilvl w:val="1"/>
          <w:numId w:val="2"/>
        </w:numPr>
        <w:tabs>
          <w:tab w:val="left" w:pos="946"/>
        </w:tabs>
        <w:spacing w:before="0"/>
        <w:ind w:right="3" w:firstLine="567"/>
        <w:rPr>
          <w:sz w:val="20"/>
          <w:lang w:val="ru-RU"/>
        </w:rPr>
      </w:pPr>
      <w:r w:rsidRPr="0059474A">
        <w:rPr>
          <w:sz w:val="20"/>
          <w:lang w:val="ru-RU"/>
        </w:rPr>
        <w:t>показатели, характеризующие полноценность предоставления услуг</w:t>
      </w:r>
      <w:r w:rsidR="003C4FD6" w:rsidRPr="0059474A">
        <w:rPr>
          <w:sz w:val="20"/>
          <w:lang w:val="ru-RU"/>
        </w:rPr>
        <w:t>:</w:t>
      </w:r>
    </w:p>
    <w:p w:rsidR="00113689" w:rsidRPr="0059474A" w:rsidRDefault="005B5380" w:rsidP="0002783C">
      <w:pPr>
        <w:pStyle w:val="a5"/>
        <w:numPr>
          <w:ilvl w:val="2"/>
          <w:numId w:val="2"/>
        </w:numPr>
        <w:tabs>
          <w:tab w:val="left" w:pos="1096"/>
        </w:tabs>
        <w:spacing w:before="0"/>
        <w:ind w:right="3" w:firstLine="567"/>
        <w:rPr>
          <w:sz w:val="20"/>
          <w:lang w:val="ru-RU"/>
        </w:rPr>
      </w:pPr>
      <w:r w:rsidRPr="0059474A">
        <w:rPr>
          <w:sz w:val="20"/>
          <w:lang w:val="ru-RU"/>
        </w:rPr>
        <w:t>нормированный уровень скорости передачи данных для универсального доступа) - не менее 56 кбит/с</w:t>
      </w:r>
    </w:p>
    <w:p w:rsidR="00113689" w:rsidRPr="0059474A" w:rsidRDefault="005B5380" w:rsidP="0002783C">
      <w:pPr>
        <w:pStyle w:val="a5"/>
        <w:numPr>
          <w:ilvl w:val="2"/>
          <w:numId w:val="2"/>
        </w:numPr>
        <w:tabs>
          <w:tab w:val="left" w:pos="1096"/>
        </w:tabs>
        <w:spacing w:before="0"/>
        <w:ind w:right="3" w:firstLine="567"/>
        <w:rPr>
          <w:sz w:val="20"/>
          <w:lang w:val="ru-RU"/>
        </w:rPr>
      </w:pPr>
      <w:r w:rsidRPr="0059474A">
        <w:rPr>
          <w:sz w:val="20"/>
          <w:lang w:val="ru-RU"/>
        </w:rPr>
        <w:t>процент неудовлетворительных соединений по скорости передачи данных для услуг по</w:t>
      </w:r>
      <w:r w:rsidR="003C4FD6" w:rsidRPr="0059474A">
        <w:rPr>
          <w:sz w:val="20"/>
          <w:lang w:val="ru-RU"/>
        </w:rPr>
        <w:t>:</w:t>
      </w:r>
    </w:p>
    <w:p w:rsidR="00113689" w:rsidRPr="0059474A" w:rsidRDefault="005B5380" w:rsidP="0002783C">
      <w:pPr>
        <w:pStyle w:val="a5"/>
        <w:numPr>
          <w:ilvl w:val="0"/>
          <w:numId w:val="1"/>
        </w:numPr>
        <w:tabs>
          <w:tab w:val="left" w:pos="1005"/>
          <w:tab w:val="left" w:pos="1006"/>
        </w:tabs>
        <w:spacing w:before="0"/>
        <w:ind w:right="3" w:firstLine="567"/>
        <w:jc w:val="left"/>
        <w:rPr>
          <w:sz w:val="20"/>
          <w:lang w:val="ru-RU"/>
        </w:rPr>
      </w:pPr>
      <w:r w:rsidRPr="0059474A">
        <w:rPr>
          <w:sz w:val="20"/>
          <w:lang w:val="ru-RU"/>
        </w:rPr>
        <w:t>передач</w:t>
      </w:r>
      <w:r w:rsidR="00E062A8" w:rsidRPr="0059474A">
        <w:rPr>
          <w:sz w:val="20"/>
          <w:lang w:val="ru-RU"/>
        </w:rPr>
        <w:t>е</w:t>
      </w:r>
      <w:r w:rsidRPr="0059474A">
        <w:rPr>
          <w:sz w:val="20"/>
          <w:lang w:val="ru-RU"/>
        </w:rPr>
        <w:t xml:space="preserve"> данных - не более, чем 10%</w:t>
      </w:r>
      <w:r w:rsidR="003C4FD6" w:rsidRPr="0059474A">
        <w:rPr>
          <w:sz w:val="20"/>
          <w:lang w:val="ru-RU"/>
        </w:rPr>
        <w:t>;</w:t>
      </w:r>
    </w:p>
    <w:p w:rsidR="00113689" w:rsidRPr="0059474A" w:rsidRDefault="005B5380" w:rsidP="0002783C">
      <w:pPr>
        <w:pStyle w:val="a5"/>
        <w:numPr>
          <w:ilvl w:val="0"/>
          <w:numId w:val="1"/>
        </w:numPr>
        <w:tabs>
          <w:tab w:val="left" w:pos="1005"/>
          <w:tab w:val="left" w:pos="1006"/>
        </w:tabs>
        <w:spacing w:before="1"/>
        <w:ind w:right="3" w:firstLine="567"/>
        <w:jc w:val="left"/>
        <w:rPr>
          <w:sz w:val="20"/>
          <w:lang w:val="ru-RU"/>
        </w:rPr>
      </w:pPr>
      <w:r w:rsidRPr="0059474A">
        <w:rPr>
          <w:sz w:val="20"/>
          <w:lang w:val="ru-RU"/>
        </w:rPr>
        <w:t>доступа к Интернету - не более, чем 10%</w:t>
      </w:r>
      <w:r w:rsidR="003C4FD6" w:rsidRPr="0059474A">
        <w:rPr>
          <w:sz w:val="20"/>
          <w:lang w:val="ru-RU"/>
        </w:rPr>
        <w:t>.</w:t>
      </w:r>
    </w:p>
    <w:p w:rsidR="00113689" w:rsidRPr="0059474A" w:rsidRDefault="00113689" w:rsidP="0002783C">
      <w:pPr>
        <w:pStyle w:val="a3"/>
        <w:spacing w:before="0"/>
        <w:ind w:left="0" w:right="3" w:firstLine="567"/>
        <w:jc w:val="left"/>
        <w:rPr>
          <w:lang w:val="ru-RU"/>
        </w:rPr>
      </w:pPr>
    </w:p>
    <w:p w:rsidR="00113689" w:rsidRPr="0059474A" w:rsidRDefault="008101E1" w:rsidP="0002783C">
      <w:pPr>
        <w:pStyle w:val="1"/>
        <w:numPr>
          <w:ilvl w:val="0"/>
          <w:numId w:val="2"/>
        </w:numPr>
        <w:tabs>
          <w:tab w:val="left" w:pos="756"/>
        </w:tabs>
        <w:ind w:right="3" w:firstLine="567"/>
        <w:jc w:val="left"/>
        <w:rPr>
          <w:lang w:val="ru-RU"/>
        </w:rPr>
      </w:pPr>
      <w:r w:rsidRPr="0059474A">
        <w:rPr>
          <w:lang w:val="ru-RU"/>
        </w:rPr>
        <w:t>Показатели (параметры) качества обслуживания потребителей</w:t>
      </w:r>
    </w:p>
    <w:p w:rsidR="00113689" w:rsidRPr="0059474A" w:rsidRDefault="008101E1" w:rsidP="0002783C">
      <w:pPr>
        <w:pStyle w:val="a5"/>
        <w:numPr>
          <w:ilvl w:val="1"/>
          <w:numId w:val="2"/>
        </w:numPr>
        <w:tabs>
          <w:tab w:val="left" w:pos="856"/>
        </w:tabs>
        <w:spacing w:before="0"/>
        <w:ind w:right="3" w:firstLine="567"/>
        <w:rPr>
          <w:sz w:val="20"/>
          <w:lang w:val="ru-RU"/>
        </w:rPr>
      </w:pPr>
      <w:r w:rsidRPr="0059474A">
        <w:rPr>
          <w:sz w:val="20"/>
          <w:lang w:val="ru-RU"/>
        </w:rPr>
        <w:t>Показатели, характеризующие надежность предоставления услуг</w:t>
      </w:r>
      <w:r w:rsidR="003C4FD6" w:rsidRPr="0059474A">
        <w:rPr>
          <w:sz w:val="20"/>
          <w:lang w:val="ru-RU"/>
        </w:rPr>
        <w:t>:</w:t>
      </w:r>
    </w:p>
    <w:p w:rsidR="00113689" w:rsidRPr="0059474A" w:rsidRDefault="008101E1" w:rsidP="0002783C">
      <w:pPr>
        <w:pStyle w:val="a5"/>
        <w:numPr>
          <w:ilvl w:val="2"/>
          <w:numId w:val="2"/>
        </w:numPr>
        <w:tabs>
          <w:tab w:val="left" w:pos="996"/>
        </w:tabs>
        <w:spacing w:before="0"/>
        <w:ind w:right="3" w:firstLine="567"/>
        <w:rPr>
          <w:sz w:val="20"/>
          <w:lang w:val="ru-RU"/>
        </w:rPr>
      </w:pPr>
      <w:r w:rsidRPr="0059474A">
        <w:rPr>
          <w:spacing w:val="-1"/>
          <w:sz w:val="20"/>
          <w:lang w:val="ru-RU"/>
        </w:rPr>
        <w:t>нормированное время устранения повреждений телекоммуникационной сети и восстановления доступа к услугам с установленными значениями показателей качества - не более, чем одни сутки</w:t>
      </w:r>
      <w:r w:rsidR="003C4FD6" w:rsidRPr="0059474A">
        <w:rPr>
          <w:sz w:val="20"/>
          <w:lang w:val="ru-RU"/>
        </w:rPr>
        <w:t>;</w:t>
      </w:r>
    </w:p>
    <w:p w:rsidR="00113689" w:rsidRPr="0059474A" w:rsidRDefault="008101E1" w:rsidP="0002783C">
      <w:pPr>
        <w:pStyle w:val="a5"/>
        <w:numPr>
          <w:ilvl w:val="2"/>
          <w:numId w:val="2"/>
        </w:numPr>
        <w:tabs>
          <w:tab w:val="left" w:pos="1016"/>
        </w:tabs>
        <w:spacing w:before="0"/>
        <w:ind w:right="3" w:firstLine="567"/>
        <w:rPr>
          <w:sz w:val="20"/>
          <w:lang w:val="ru-RU"/>
        </w:rPr>
      </w:pPr>
      <w:r w:rsidRPr="0059474A">
        <w:rPr>
          <w:sz w:val="20"/>
          <w:lang w:val="ru-RU"/>
        </w:rPr>
        <w:t>процент заявлений о повреждении сети передачи данных общего пользования, выполненных за нормируемое время - не менее 65%</w:t>
      </w:r>
      <w:r w:rsidR="003C4FD6" w:rsidRPr="0059474A">
        <w:rPr>
          <w:sz w:val="20"/>
          <w:lang w:val="ru-RU"/>
        </w:rPr>
        <w:t>.</w:t>
      </w:r>
    </w:p>
    <w:p w:rsidR="00113689" w:rsidRPr="0059474A" w:rsidRDefault="00113689" w:rsidP="0002783C">
      <w:pPr>
        <w:pStyle w:val="a3"/>
        <w:spacing w:before="0"/>
        <w:ind w:left="0" w:right="3" w:firstLine="567"/>
        <w:jc w:val="left"/>
        <w:rPr>
          <w:lang w:val="ru-RU"/>
        </w:rPr>
      </w:pPr>
    </w:p>
    <w:p w:rsidR="00113689" w:rsidRPr="0059474A" w:rsidRDefault="00113689" w:rsidP="0002783C">
      <w:pPr>
        <w:pStyle w:val="a3"/>
        <w:spacing w:before="0"/>
        <w:ind w:left="0" w:right="3" w:firstLine="567"/>
        <w:jc w:val="left"/>
        <w:rPr>
          <w:lang w:val="ru-RU"/>
        </w:rPr>
      </w:pPr>
    </w:p>
    <w:p w:rsidR="00113689" w:rsidRPr="0059474A" w:rsidRDefault="00113689" w:rsidP="0002783C">
      <w:pPr>
        <w:pStyle w:val="a3"/>
        <w:spacing w:before="2"/>
        <w:ind w:left="0" w:right="3" w:firstLine="567"/>
        <w:jc w:val="left"/>
        <w:rPr>
          <w:lang w:val="ru-RU"/>
        </w:rPr>
      </w:pPr>
    </w:p>
    <w:tbl>
      <w:tblPr>
        <w:tblStyle w:val="TableNormal"/>
        <w:tblW w:w="1131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5918"/>
      </w:tblGrid>
      <w:tr w:rsidR="00113689" w:rsidRPr="0059474A" w:rsidTr="00EA36F5">
        <w:trPr>
          <w:trHeight w:val="230"/>
        </w:trPr>
        <w:tc>
          <w:tcPr>
            <w:tcW w:w="5393" w:type="dxa"/>
          </w:tcPr>
          <w:p w:rsidR="00113689" w:rsidRPr="0059474A" w:rsidRDefault="000355C2" w:rsidP="00757AB7">
            <w:pPr>
              <w:pStyle w:val="TableParagraph"/>
              <w:spacing w:line="210" w:lineRule="exact"/>
              <w:ind w:left="2127" w:right="3" w:firstLine="567"/>
              <w:rPr>
                <w:b/>
                <w:sz w:val="20"/>
                <w:lang w:val="ru-RU"/>
              </w:rPr>
            </w:pPr>
            <w:r w:rsidRPr="0059474A">
              <w:rPr>
                <w:b/>
                <w:sz w:val="20"/>
                <w:lang w:val="ru-RU"/>
              </w:rPr>
              <w:t>Оператор</w:t>
            </w:r>
          </w:p>
        </w:tc>
        <w:tc>
          <w:tcPr>
            <w:tcW w:w="5918" w:type="dxa"/>
          </w:tcPr>
          <w:p w:rsidR="00113689" w:rsidRPr="0059474A" w:rsidRDefault="00757AB7" w:rsidP="00757AB7">
            <w:pPr>
              <w:pStyle w:val="TableParagraph"/>
              <w:spacing w:line="210" w:lineRule="exact"/>
              <w:ind w:right="3"/>
              <w:rPr>
                <w:b/>
                <w:sz w:val="20"/>
                <w:lang w:val="ru-RU"/>
              </w:rPr>
            </w:pPr>
            <w:r w:rsidRPr="0059474A">
              <w:rPr>
                <w:b/>
                <w:sz w:val="20"/>
                <w:lang w:val="ru-RU"/>
              </w:rPr>
              <w:t xml:space="preserve">                                         </w:t>
            </w:r>
            <w:r w:rsidR="00B249A9" w:rsidRPr="0059474A">
              <w:rPr>
                <w:b/>
                <w:sz w:val="20"/>
                <w:lang w:val="ru-RU"/>
              </w:rPr>
              <w:t>Потребитель</w:t>
            </w:r>
          </w:p>
        </w:tc>
      </w:tr>
      <w:tr w:rsidR="00757AB7" w:rsidRPr="0059474A" w:rsidTr="00EA36F5">
        <w:trPr>
          <w:trHeight w:val="2792"/>
        </w:trPr>
        <w:tc>
          <w:tcPr>
            <w:tcW w:w="5393" w:type="dxa"/>
          </w:tcPr>
          <w:p w:rsidR="00757AB7" w:rsidRPr="0059474A" w:rsidRDefault="00757AB7" w:rsidP="00757AB7">
            <w:pPr>
              <w:pStyle w:val="TableParagraph"/>
              <w:spacing w:line="205" w:lineRule="exact"/>
              <w:ind w:left="157" w:right="3"/>
              <w:rPr>
                <w:b/>
                <w:sz w:val="18"/>
                <w:lang w:val="ru-RU"/>
              </w:rPr>
            </w:pPr>
            <w:r w:rsidRPr="0059474A">
              <w:rPr>
                <w:b/>
                <w:sz w:val="18"/>
                <w:lang w:val="ru-RU"/>
              </w:rPr>
              <w:t>Физическое лицо-предприниматель</w:t>
            </w:r>
          </w:p>
          <w:p w:rsidR="00757AB7" w:rsidRPr="0059474A" w:rsidRDefault="00757AB7" w:rsidP="00757AB7">
            <w:pPr>
              <w:pStyle w:val="TableParagraph"/>
              <w:spacing w:line="205" w:lineRule="exact"/>
              <w:ind w:left="157" w:right="3"/>
              <w:rPr>
                <w:b/>
                <w:sz w:val="18"/>
                <w:lang w:val="ru-RU"/>
              </w:rPr>
            </w:pPr>
            <w:r w:rsidRPr="0059474A">
              <w:rPr>
                <w:b/>
                <w:sz w:val="18"/>
                <w:lang w:val="ru-RU"/>
              </w:rPr>
              <w:t>Крапивной Эдуард Васильевич</w:t>
            </w:r>
          </w:p>
          <w:p w:rsidR="00757AB7" w:rsidRPr="0059474A" w:rsidRDefault="00757AB7" w:rsidP="00757AB7">
            <w:pPr>
              <w:pStyle w:val="TableParagraph"/>
              <w:spacing w:line="205" w:lineRule="exact"/>
              <w:ind w:left="157" w:right="3"/>
              <w:rPr>
                <w:b/>
                <w:sz w:val="18"/>
                <w:lang w:val="ru-RU"/>
              </w:rPr>
            </w:pPr>
            <w:r w:rsidRPr="0059474A">
              <w:rPr>
                <w:b/>
                <w:sz w:val="18"/>
                <w:lang w:val="ru-RU"/>
              </w:rPr>
              <w:t xml:space="preserve">Местонахождение: </w:t>
            </w:r>
          </w:p>
          <w:p w:rsidR="00757AB7" w:rsidRPr="0059474A" w:rsidRDefault="00757AB7" w:rsidP="00757AB7">
            <w:pPr>
              <w:pStyle w:val="TableParagraph"/>
              <w:spacing w:line="205" w:lineRule="exact"/>
              <w:ind w:left="157" w:right="3"/>
              <w:rPr>
                <w:b/>
                <w:sz w:val="18"/>
                <w:lang w:val="ru-RU"/>
              </w:rPr>
            </w:pPr>
            <w:r w:rsidRPr="0059474A">
              <w:rPr>
                <w:b/>
                <w:sz w:val="18"/>
                <w:lang w:val="ru-RU"/>
              </w:rPr>
              <w:t xml:space="preserve">72040, Запорожская область, Мелитопольский район, </w:t>
            </w:r>
          </w:p>
          <w:p w:rsidR="00757AB7" w:rsidRPr="0059474A" w:rsidRDefault="00757AB7" w:rsidP="00757AB7">
            <w:pPr>
              <w:pStyle w:val="TableParagraph"/>
              <w:spacing w:line="205" w:lineRule="exact"/>
              <w:ind w:left="157" w:right="3"/>
              <w:rPr>
                <w:b/>
                <w:sz w:val="18"/>
                <w:lang w:val="ru-RU"/>
              </w:rPr>
            </w:pPr>
            <w:r w:rsidRPr="0059474A">
              <w:rPr>
                <w:b/>
                <w:sz w:val="18"/>
                <w:lang w:val="ru-RU"/>
              </w:rPr>
              <w:t xml:space="preserve">с. Плодородное, ул. Мира д. 13, кв. 10 </w:t>
            </w:r>
          </w:p>
          <w:p w:rsidR="00757AB7" w:rsidRPr="0059474A" w:rsidRDefault="00757AB7" w:rsidP="00757AB7">
            <w:pPr>
              <w:pStyle w:val="TableParagraph"/>
              <w:spacing w:line="205" w:lineRule="exact"/>
              <w:ind w:left="157" w:right="3"/>
              <w:rPr>
                <w:b/>
                <w:sz w:val="18"/>
                <w:lang w:val="ru-RU"/>
              </w:rPr>
            </w:pPr>
          </w:p>
          <w:p w:rsidR="00757AB7" w:rsidRPr="0059474A" w:rsidRDefault="00757AB7" w:rsidP="00757AB7">
            <w:pPr>
              <w:pStyle w:val="TableParagraph"/>
              <w:spacing w:line="205" w:lineRule="exact"/>
              <w:ind w:left="157" w:right="3"/>
              <w:rPr>
                <w:b/>
                <w:sz w:val="18"/>
                <w:lang w:val="ru-RU"/>
              </w:rPr>
            </w:pPr>
            <w:r w:rsidRPr="0059474A">
              <w:rPr>
                <w:b/>
                <w:sz w:val="18"/>
                <w:lang w:val="ru-RU"/>
              </w:rPr>
              <w:t>Телефон: +7(990)10-64-646</w:t>
            </w:r>
          </w:p>
          <w:p w:rsidR="00757AB7" w:rsidRPr="0059474A" w:rsidRDefault="00757AB7" w:rsidP="00757AB7">
            <w:pPr>
              <w:pStyle w:val="TableParagraph"/>
              <w:spacing w:line="205" w:lineRule="exact"/>
              <w:ind w:left="157" w:right="3"/>
              <w:rPr>
                <w:b/>
                <w:sz w:val="18"/>
                <w:lang w:val="ru-RU"/>
              </w:rPr>
            </w:pPr>
          </w:p>
          <w:p w:rsidR="00757AB7" w:rsidRPr="0059474A" w:rsidRDefault="00757AB7" w:rsidP="00757AB7">
            <w:pPr>
              <w:pStyle w:val="TableParagraph"/>
              <w:spacing w:line="205" w:lineRule="exact"/>
              <w:ind w:left="157" w:right="3"/>
              <w:rPr>
                <w:b/>
                <w:sz w:val="18"/>
                <w:lang w:val="ru-RU"/>
              </w:rPr>
            </w:pPr>
            <w:r w:rsidRPr="0059474A">
              <w:rPr>
                <w:b/>
                <w:sz w:val="18"/>
                <w:lang w:val="ru-RU"/>
              </w:rPr>
              <w:t>E-mail: ip-krapivnoi@yandex.ru</w:t>
            </w:r>
            <w:r w:rsidRPr="0059474A">
              <w:rPr>
                <w:b/>
                <w:sz w:val="18"/>
                <w:lang w:val="ru-RU"/>
              </w:rPr>
              <w:cr/>
            </w:r>
          </w:p>
          <w:p w:rsidR="00757AB7" w:rsidRPr="0059474A" w:rsidRDefault="00757AB7" w:rsidP="00757AB7">
            <w:pPr>
              <w:pStyle w:val="TableParagraph"/>
              <w:spacing w:line="205" w:lineRule="exact"/>
              <w:ind w:left="157" w:right="3"/>
              <w:rPr>
                <w:b/>
                <w:sz w:val="18"/>
                <w:lang w:val="ru-RU"/>
              </w:rPr>
            </w:pPr>
            <w:r w:rsidRPr="0059474A">
              <w:rPr>
                <w:b/>
                <w:sz w:val="18"/>
                <w:lang w:val="ru-RU"/>
              </w:rPr>
              <w:t>Наименование Банка:</w:t>
            </w:r>
          </w:p>
          <w:p w:rsidR="00757AB7" w:rsidRPr="0059474A" w:rsidRDefault="00757AB7" w:rsidP="00757AB7">
            <w:pPr>
              <w:pStyle w:val="TableParagraph"/>
              <w:spacing w:line="205" w:lineRule="exact"/>
              <w:ind w:left="157" w:right="3"/>
              <w:rPr>
                <w:b/>
                <w:sz w:val="18"/>
                <w:lang w:val="ru-RU"/>
              </w:rPr>
            </w:pPr>
            <w:r w:rsidRPr="0059474A">
              <w:rPr>
                <w:b/>
                <w:sz w:val="18"/>
                <w:lang w:val="ru-RU"/>
              </w:rPr>
              <w:t xml:space="preserve">Московский филиал ПАО «Промсвязьбанк» </w:t>
            </w:r>
          </w:p>
          <w:p w:rsidR="00757AB7" w:rsidRPr="0059474A" w:rsidRDefault="00757AB7" w:rsidP="00757AB7">
            <w:pPr>
              <w:pStyle w:val="TableParagraph"/>
              <w:spacing w:line="205" w:lineRule="exact"/>
              <w:ind w:left="157" w:right="3"/>
              <w:rPr>
                <w:b/>
                <w:sz w:val="18"/>
                <w:lang w:val="ru-RU"/>
              </w:rPr>
            </w:pPr>
            <w:r w:rsidRPr="0059474A">
              <w:rPr>
                <w:b/>
                <w:sz w:val="18"/>
                <w:lang w:val="ru-RU"/>
              </w:rPr>
              <w:t>Номер счета: 40807810000000006876</w:t>
            </w:r>
          </w:p>
          <w:p w:rsidR="00757AB7" w:rsidRPr="0059474A" w:rsidRDefault="00757AB7" w:rsidP="00757AB7">
            <w:pPr>
              <w:pStyle w:val="TableParagraph"/>
              <w:spacing w:line="205" w:lineRule="exact"/>
              <w:ind w:left="157" w:right="3"/>
              <w:rPr>
                <w:b/>
                <w:sz w:val="18"/>
                <w:lang w:val="ru-RU"/>
              </w:rPr>
            </w:pPr>
            <w:r w:rsidRPr="0059474A">
              <w:rPr>
                <w:b/>
                <w:sz w:val="18"/>
                <w:lang w:val="ru-RU"/>
              </w:rPr>
              <w:t xml:space="preserve">ИНН: 5022051792                   </w:t>
            </w:r>
          </w:p>
          <w:p w:rsidR="00757AB7" w:rsidRPr="0059474A" w:rsidRDefault="00757AB7" w:rsidP="00757AB7">
            <w:pPr>
              <w:pStyle w:val="TableParagraph"/>
              <w:spacing w:line="205" w:lineRule="exact"/>
              <w:ind w:left="157" w:right="3"/>
              <w:rPr>
                <w:b/>
                <w:sz w:val="18"/>
                <w:lang w:val="ru-RU"/>
              </w:rPr>
            </w:pPr>
            <w:r w:rsidRPr="0059474A">
              <w:rPr>
                <w:b/>
                <w:sz w:val="18"/>
                <w:lang w:val="ru-RU"/>
              </w:rPr>
              <w:t xml:space="preserve">БИК: 044525555 </w:t>
            </w:r>
          </w:p>
          <w:p w:rsidR="00757AB7" w:rsidRPr="0059474A" w:rsidRDefault="00757AB7" w:rsidP="00757AB7">
            <w:pPr>
              <w:pStyle w:val="TableParagraph"/>
              <w:spacing w:line="205" w:lineRule="exact"/>
              <w:ind w:left="157" w:right="3"/>
              <w:rPr>
                <w:b/>
                <w:sz w:val="18"/>
                <w:lang w:val="ru-RU"/>
              </w:rPr>
            </w:pPr>
            <w:r w:rsidRPr="0059474A">
              <w:rPr>
                <w:b/>
                <w:sz w:val="18"/>
                <w:lang w:val="ru-RU"/>
              </w:rPr>
              <w:t>Корр. Счет Банка: 30101810400000000555</w:t>
            </w:r>
          </w:p>
          <w:p w:rsidR="00757AB7" w:rsidRPr="0059474A" w:rsidRDefault="00757AB7" w:rsidP="00757AB7">
            <w:pPr>
              <w:pStyle w:val="TableParagraph"/>
              <w:spacing w:line="205" w:lineRule="exact"/>
              <w:ind w:left="115" w:right="3" w:firstLine="567"/>
              <w:rPr>
                <w:b/>
                <w:sz w:val="18"/>
                <w:lang w:val="ru-RU"/>
              </w:rPr>
            </w:pPr>
          </w:p>
          <w:p w:rsidR="00757AB7" w:rsidRPr="0059474A" w:rsidRDefault="00757AB7" w:rsidP="00757AB7">
            <w:pPr>
              <w:pStyle w:val="TableParagraph"/>
              <w:spacing w:line="205" w:lineRule="exact"/>
              <w:ind w:left="115" w:right="3" w:firstLine="567"/>
              <w:rPr>
                <w:b/>
                <w:sz w:val="18"/>
                <w:lang w:val="ru-RU"/>
              </w:rPr>
            </w:pPr>
          </w:p>
          <w:p w:rsidR="00757AB7" w:rsidRPr="0059474A" w:rsidRDefault="00757AB7" w:rsidP="00757AB7">
            <w:pPr>
              <w:pStyle w:val="TableParagraph"/>
              <w:spacing w:line="205" w:lineRule="exact"/>
              <w:ind w:left="115" w:right="3" w:firstLine="567"/>
              <w:rPr>
                <w:b/>
                <w:sz w:val="18"/>
                <w:lang w:val="ru-RU"/>
              </w:rPr>
            </w:pPr>
            <w:r w:rsidRPr="0059474A">
              <w:rPr>
                <w:b/>
                <w:sz w:val="18"/>
                <w:lang w:val="ru-RU"/>
              </w:rPr>
              <w:tab/>
              <w:t>Э.В. Крапивной</w:t>
            </w:r>
          </w:p>
          <w:p w:rsidR="00757AB7" w:rsidRPr="0059474A" w:rsidRDefault="00757AB7" w:rsidP="00757AB7">
            <w:pPr>
              <w:pStyle w:val="TableParagraph"/>
              <w:spacing w:line="205" w:lineRule="exact"/>
              <w:ind w:left="115" w:right="3" w:firstLine="567"/>
              <w:rPr>
                <w:b/>
                <w:sz w:val="18"/>
                <w:lang w:val="ru-RU"/>
              </w:rPr>
            </w:pPr>
            <w:r w:rsidRPr="0059474A">
              <w:rPr>
                <w:b/>
                <w:sz w:val="18"/>
                <w:lang w:val="ru-RU"/>
              </w:rPr>
              <w:t>___________________________________________________</w:t>
            </w:r>
          </w:p>
          <w:p w:rsidR="00757AB7" w:rsidRPr="0059474A" w:rsidRDefault="00757AB7" w:rsidP="00757AB7">
            <w:pPr>
              <w:pStyle w:val="TableParagraph"/>
              <w:tabs>
                <w:tab w:val="left" w:pos="2160"/>
              </w:tabs>
              <w:spacing w:before="158" w:line="187" w:lineRule="exact"/>
              <w:ind w:left="115" w:right="3" w:firstLine="567"/>
              <w:rPr>
                <w:sz w:val="18"/>
                <w:lang w:val="ru-RU"/>
              </w:rPr>
            </w:pPr>
            <w:r w:rsidRPr="0059474A">
              <w:rPr>
                <w:b/>
                <w:sz w:val="18"/>
                <w:lang w:val="ru-RU"/>
              </w:rPr>
              <w:t xml:space="preserve">                  (подпись)</w:t>
            </w:r>
          </w:p>
        </w:tc>
        <w:tc>
          <w:tcPr>
            <w:tcW w:w="5918" w:type="dxa"/>
          </w:tcPr>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ind w:right="3" w:firstLine="567"/>
              <w:rPr>
                <w:b/>
                <w:sz w:val="20"/>
                <w:lang w:val="ru-RU"/>
              </w:rPr>
            </w:pPr>
          </w:p>
          <w:p w:rsidR="00757AB7" w:rsidRPr="0059474A" w:rsidRDefault="00757AB7" w:rsidP="00757AB7">
            <w:pPr>
              <w:pStyle w:val="TableParagraph"/>
              <w:tabs>
                <w:tab w:val="left" w:pos="3200"/>
                <w:tab w:val="left" w:pos="5110"/>
              </w:tabs>
              <w:spacing w:line="187" w:lineRule="exact"/>
              <w:ind w:left="11" w:right="3" w:firstLine="567"/>
              <w:rPr>
                <w:sz w:val="18"/>
                <w:lang w:val="ru-RU"/>
              </w:rPr>
            </w:pPr>
          </w:p>
          <w:p w:rsidR="00757AB7" w:rsidRPr="0059474A" w:rsidRDefault="00757AB7" w:rsidP="00757AB7">
            <w:pPr>
              <w:pStyle w:val="TableParagraph"/>
              <w:spacing w:line="205" w:lineRule="exact"/>
              <w:ind w:left="115" w:right="3" w:firstLine="567"/>
              <w:rPr>
                <w:b/>
                <w:sz w:val="18"/>
                <w:lang w:val="ru-RU"/>
              </w:rPr>
            </w:pPr>
          </w:p>
          <w:p w:rsidR="00757AB7" w:rsidRPr="0059474A" w:rsidRDefault="00757AB7" w:rsidP="00757AB7">
            <w:pPr>
              <w:pStyle w:val="TableParagraph"/>
              <w:spacing w:line="205" w:lineRule="exact"/>
              <w:ind w:left="115" w:right="3" w:firstLine="567"/>
              <w:rPr>
                <w:b/>
                <w:sz w:val="18"/>
                <w:lang w:val="ru-RU"/>
              </w:rPr>
            </w:pPr>
          </w:p>
          <w:p w:rsidR="00757AB7" w:rsidRPr="0059474A" w:rsidRDefault="00757AB7" w:rsidP="00757AB7">
            <w:pPr>
              <w:pStyle w:val="TableParagraph"/>
              <w:spacing w:line="205" w:lineRule="exact"/>
              <w:ind w:left="115" w:right="3" w:firstLine="567"/>
              <w:rPr>
                <w:b/>
                <w:sz w:val="18"/>
                <w:lang w:val="ru-RU"/>
              </w:rPr>
            </w:pPr>
          </w:p>
          <w:p w:rsidR="00757AB7" w:rsidRPr="0059474A" w:rsidRDefault="00757AB7" w:rsidP="00757AB7">
            <w:pPr>
              <w:pStyle w:val="TableParagraph"/>
              <w:spacing w:line="205" w:lineRule="exact"/>
              <w:ind w:left="115" w:right="3" w:firstLine="567"/>
              <w:rPr>
                <w:b/>
                <w:sz w:val="18"/>
                <w:lang w:val="ru-RU"/>
              </w:rPr>
            </w:pPr>
            <w:r w:rsidRPr="0059474A">
              <w:rPr>
                <w:b/>
                <w:sz w:val="18"/>
                <w:lang w:val="ru-RU"/>
              </w:rPr>
              <w:t>___________________________________________________</w:t>
            </w:r>
          </w:p>
          <w:p w:rsidR="00757AB7" w:rsidRPr="0059474A" w:rsidRDefault="00757AB7" w:rsidP="00757AB7">
            <w:pPr>
              <w:pStyle w:val="TableParagraph"/>
              <w:tabs>
                <w:tab w:val="left" w:pos="3200"/>
                <w:tab w:val="left" w:pos="5110"/>
              </w:tabs>
              <w:spacing w:line="187" w:lineRule="exact"/>
              <w:ind w:left="11" w:right="3" w:firstLine="567"/>
              <w:rPr>
                <w:sz w:val="18"/>
                <w:lang w:val="ru-RU"/>
              </w:rPr>
            </w:pPr>
            <w:r w:rsidRPr="0059474A">
              <w:rPr>
                <w:b/>
                <w:sz w:val="18"/>
                <w:lang w:val="ru-RU"/>
              </w:rPr>
              <w:t xml:space="preserve">                  (подпись)</w:t>
            </w:r>
          </w:p>
        </w:tc>
      </w:tr>
    </w:tbl>
    <w:p w:rsidR="003C4FD6" w:rsidRPr="0059474A" w:rsidRDefault="003C4FD6" w:rsidP="0002783C">
      <w:pPr>
        <w:ind w:right="3" w:firstLine="567"/>
        <w:rPr>
          <w:lang w:val="ru-RU"/>
        </w:rPr>
      </w:pPr>
    </w:p>
    <w:sectPr w:rsidR="003C4FD6" w:rsidRPr="0059474A" w:rsidSect="00757AB7">
      <w:pgSz w:w="11910" w:h="16840"/>
      <w:pgMar w:top="568" w:right="57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62F0"/>
    <w:multiLevelType w:val="hybridMultilevel"/>
    <w:tmpl w:val="D8F23B1A"/>
    <w:lvl w:ilvl="0" w:tplc="9D741470">
      <w:numFmt w:val="bullet"/>
      <w:lvlText w:val="-"/>
      <w:lvlJc w:val="left"/>
      <w:pPr>
        <w:ind w:left="285" w:hanging="125"/>
      </w:pPr>
      <w:rPr>
        <w:rFonts w:ascii="Times New Roman" w:eastAsia="Times New Roman" w:hAnsi="Times New Roman" w:cs="Times New Roman" w:hint="default"/>
        <w:w w:val="99"/>
        <w:sz w:val="20"/>
        <w:szCs w:val="20"/>
        <w:lang w:val="uk-UA" w:eastAsia="en-US" w:bidi="ar-SA"/>
      </w:rPr>
    </w:lvl>
    <w:lvl w:ilvl="1" w:tplc="71CC18AC">
      <w:numFmt w:val="bullet"/>
      <w:lvlText w:val="•"/>
      <w:lvlJc w:val="left"/>
      <w:pPr>
        <w:ind w:left="1406" w:hanging="125"/>
      </w:pPr>
      <w:rPr>
        <w:rFonts w:hint="default"/>
        <w:lang w:val="uk-UA" w:eastAsia="en-US" w:bidi="ar-SA"/>
      </w:rPr>
    </w:lvl>
    <w:lvl w:ilvl="2" w:tplc="03B6CBDA">
      <w:numFmt w:val="bullet"/>
      <w:lvlText w:val="•"/>
      <w:lvlJc w:val="left"/>
      <w:pPr>
        <w:ind w:left="2533" w:hanging="125"/>
      </w:pPr>
      <w:rPr>
        <w:rFonts w:hint="default"/>
        <w:lang w:val="uk-UA" w:eastAsia="en-US" w:bidi="ar-SA"/>
      </w:rPr>
    </w:lvl>
    <w:lvl w:ilvl="3" w:tplc="102A9CA2">
      <w:numFmt w:val="bullet"/>
      <w:lvlText w:val="•"/>
      <w:lvlJc w:val="left"/>
      <w:pPr>
        <w:ind w:left="3659" w:hanging="125"/>
      </w:pPr>
      <w:rPr>
        <w:rFonts w:hint="default"/>
        <w:lang w:val="uk-UA" w:eastAsia="en-US" w:bidi="ar-SA"/>
      </w:rPr>
    </w:lvl>
    <w:lvl w:ilvl="4" w:tplc="877E9792">
      <w:numFmt w:val="bullet"/>
      <w:lvlText w:val="•"/>
      <w:lvlJc w:val="left"/>
      <w:pPr>
        <w:ind w:left="4786" w:hanging="125"/>
      </w:pPr>
      <w:rPr>
        <w:rFonts w:hint="default"/>
        <w:lang w:val="uk-UA" w:eastAsia="en-US" w:bidi="ar-SA"/>
      </w:rPr>
    </w:lvl>
    <w:lvl w:ilvl="5" w:tplc="59324AAA">
      <w:numFmt w:val="bullet"/>
      <w:lvlText w:val="•"/>
      <w:lvlJc w:val="left"/>
      <w:pPr>
        <w:ind w:left="5912" w:hanging="125"/>
      </w:pPr>
      <w:rPr>
        <w:rFonts w:hint="default"/>
        <w:lang w:val="uk-UA" w:eastAsia="en-US" w:bidi="ar-SA"/>
      </w:rPr>
    </w:lvl>
    <w:lvl w:ilvl="6" w:tplc="D7DA5AC6">
      <w:numFmt w:val="bullet"/>
      <w:lvlText w:val="•"/>
      <w:lvlJc w:val="left"/>
      <w:pPr>
        <w:ind w:left="7039" w:hanging="125"/>
      </w:pPr>
      <w:rPr>
        <w:rFonts w:hint="default"/>
        <w:lang w:val="uk-UA" w:eastAsia="en-US" w:bidi="ar-SA"/>
      </w:rPr>
    </w:lvl>
    <w:lvl w:ilvl="7" w:tplc="B448E4D8">
      <w:numFmt w:val="bullet"/>
      <w:lvlText w:val="•"/>
      <w:lvlJc w:val="left"/>
      <w:pPr>
        <w:ind w:left="8165" w:hanging="125"/>
      </w:pPr>
      <w:rPr>
        <w:rFonts w:hint="default"/>
        <w:lang w:val="uk-UA" w:eastAsia="en-US" w:bidi="ar-SA"/>
      </w:rPr>
    </w:lvl>
    <w:lvl w:ilvl="8" w:tplc="E05CB6AE">
      <w:numFmt w:val="bullet"/>
      <w:lvlText w:val="•"/>
      <w:lvlJc w:val="left"/>
      <w:pPr>
        <w:ind w:left="9292" w:hanging="125"/>
      </w:pPr>
      <w:rPr>
        <w:rFonts w:hint="default"/>
        <w:lang w:val="uk-UA" w:eastAsia="en-US" w:bidi="ar-SA"/>
      </w:rPr>
    </w:lvl>
  </w:abstractNum>
  <w:abstractNum w:abstractNumId="1">
    <w:nsid w:val="021E6FE7"/>
    <w:multiLevelType w:val="multilevel"/>
    <w:tmpl w:val="3E942ADC"/>
    <w:lvl w:ilvl="0">
      <w:start w:val="2"/>
      <w:numFmt w:val="decimal"/>
      <w:lvlText w:val="%1"/>
      <w:lvlJc w:val="left"/>
      <w:pPr>
        <w:ind w:left="285" w:hanging="345"/>
      </w:pPr>
      <w:rPr>
        <w:rFonts w:hint="default"/>
        <w:lang w:val="uk-UA" w:eastAsia="en-US" w:bidi="ar-SA"/>
      </w:rPr>
    </w:lvl>
    <w:lvl w:ilvl="1">
      <w:start w:val="1"/>
      <w:numFmt w:val="decimal"/>
      <w:lvlText w:val="%1.%2."/>
      <w:lvlJc w:val="left"/>
      <w:pPr>
        <w:ind w:left="345" w:hanging="345"/>
      </w:pPr>
      <w:rPr>
        <w:rFonts w:ascii="Times New Roman" w:eastAsia="Times New Roman" w:hAnsi="Times New Roman" w:cs="Times New Roman" w:hint="default"/>
        <w:w w:val="100"/>
        <w:sz w:val="20"/>
        <w:szCs w:val="20"/>
        <w:lang w:val="uk-UA" w:eastAsia="en-US" w:bidi="ar-SA"/>
      </w:rPr>
    </w:lvl>
    <w:lvl w:ilvl="2">
      <w:numFmt w:val="bullet"/>
      <w:lvlText w:val="•"/>
      <w:lvlJc w:val="left"/>
      <w:pPr>
        <w:ind w:left="2533" w:hanging="345"/>
      </w:pPr>
      <w:rPr>
        <w:rFonts w:hint="default"/>
        <w:lang w:val="uk-UA" w:eastAsia="en-US" w:bidi="ar-SA"/>
      </w:rPr>
    </w:lvl>
    <w:lvl w:ilvl="3">
      <w:numFmt w:val="bullet"/>
      <w:lvlText w:val="•"/>
      <w:lvlJc w:val="left"/>
      <w:pPr>
        <w:ind w:left="3659" w:hanging="345"/>
      </w:pPr>
      <w:rPr>
        <w:rFonts w:hint="default"/>
        <w:lang w:val="uk-UA" w:eastAsia="en-US" w:bidi="ar-SA"/>
      </w:rPr>
    </w:lvl>
    <w:lvl w:ilvl="4">
      <w:numFmt w:val="bullet"/>
      <w:lvlText w:val="•"/>
      <w:lvlJc w:val="left"/>
      <w:pPr>
        <w:ind w:left="4786" w:hanging="345"/>
      </w:pPr>
      <w:rPr>
        <w:rFonts w:hint="default"/>
        <w:lang w:val="uk-UA" w:eastAsia="en-US" w:bidi="ar-SA"/>
      </w:rPr>
    </w:lvl>
    <w:lvl w:ilvl="5">
      <w:numFmt w:val="bullet"/>
      <w:lvlText w:val="•"/>
      <w:lvlJc w:val="left"/>
      <w:pPr>
        <w:ind w:left="5912" w:hanging="345"/>
      </w:pPr>
      <w:rPr>
        <w:rFonts w:hint="default"/>
        <w:lang w:val="uk-UA" w:eastAsia="en-US" w:bidi="ar-SA"/>
      </w:rPr>
    </w:lvl>
    <w:lvl w:ilvl="6">
      <w:numFmt w:val="bullet"/>
      <w:lvlText w:val="•"/>
      <w:lvlJc w:val="left"/>
      <w:pPr>
        <w:ind w:left="7039" w:hanging="345"/>
      </w:pPr>
      <w:rPr>
        <w:rFonts w:hint="default"/>
        <w:lang w:val="uk-UA" w:eastAsia="en-US" w:bidi="ar-SA"/>
      </w:rPr>
    </w:lvl>
    <w:lvl w:ilvl="7">
      <w:numFmt w:val="bullet"/>
      <w:lvlText w:val="•"/>
      <w:lvlJc w:val="left"/>
      <w:pPr>
        <w:ind w:left="8165" w:hanging="345"/>
      </w:pPr>
      <w:rPr>
        <w:rFonts w:hint="default"/>
        <w:lang w:val="uk-UA" w:eastAsia="en-US" w:bidi="ar-SA"/>
      </w:rPr>
    </w:lvl>
    <w:lvl w:ilvl="8">
      <w:numFmt w:val="bullet"/>
      <w:lvlText w:val="•"/>
      <w:lvlJc w:val="left"/>
      <w:pPr>
        <w:ind w:left="9292" w:hanging="345"/>
      </w:pPr>
      <w:rPr>
        <w:rFonts w:hint="default"/>
        <w:lang w:val="uk-UA" w:eastAsia="en-US" w:bidi="ar-SA"/>
      </w:rPr>
    </w:lvl>
  </w:abstractNum>
  <w:abstractNum w:abstractNumId="2">
    <w:nsid w:val="051A77C2"/>
    <w:multiLevelType w:val="multilevel"/>
    <w:tmpl w:val="A162BE8E"/>
    <w:lvl w:ilvl="0">
      <w:start w:val="1"/>
      <w:numFmt w:val="decimal"/>
      <w:lvlText w:val="%1."/>
      <w:lvlJc w:val="left"/>
      <w:pPr>
        <w:ind w:left="1005" w:hanging="360"/>
        <w:jc w:val="right"/>
      </w:pPr>
      <w:rPr>
        <w:rFonts w:ascii="Times New Roman" w:eastAsia="Times New Roman" w:hAnsi="Times New Roman" w:cs="Times New Roman" w:hint="default"/>
        <w:b/>
        <w:bCs/>
        <w:w w:val="100"/>
        <w:sz w:val="20"/>
        <w:szCs w:val="20"/>
        <w:lang w:val="uk-UA" w:eastAsia="en-US" w:bidi="ar-SA"/>
      </w:rPr>
    </w:lvl>
    <w:lvl w:ilvl="1">
      <w:start w:val="1"/>
      <w:numFmt w:val="decimal"/>
      <w:lvlText w:val="%1.%2"/>
      <w:lvlJc w:val="left"/>
      <w:pPr>
        <w:ind w:left="1305" w:hanging="300"/>
      </w:pPr>
      <w:rPr>
        <w:rFonts w:ascii="Times New Roman" w:eastAsia="Times New Roman" w:hAnsi="Times New Roman" w:cs="Times New Roman" w:hint="default"/>
        <w:w w:val="100"/>
        <w:sz w:val="20"/>
        <w:szCs w:val="20"/>
        <w:lang w:val="uk-UA" w:eastAsia="en-US" w:bidi="ar-SA"/>
      </w:rPr>
    </w:lvl>
    <w:lvl w:ilvl="2">
      <w:start w:val="1"/>
      <w:numFmt w:val="decimal"/>
      <w:lvlText w:val="%1.%2.%3"/>
      <w:lvlJc w:val="left"/>
      <w:pPr>
        <w:ind w:left="1005" w:hanging="465"/>
      </w:pPr>
      <w:rPr>
        <w:rFonts w:ascii="Times New Roman" w:eastAsia="Times New Roman" w:hAnsi="Times New Roman" w:cs="Times New Roman" w:hint="default"/>
        <w:w w:val="100"/>
        <w:sz w:val="20"/>
        <w:szCs w:val="20"/>
        <w:lang w:val="uk-UA" w:eastAsia="en-US" w:bidi="ar-SA"/>
      </w:rPr>
    </w:lvl>
    <w:lvl w:ilvl="3">
      <w:numFmt w:val="bullet"/>
      <w:lvlText w:val="•"/>
      <w:lvlJc w:val="left"/>
      <w:pPr>
        <w:ind w:left="1000" w:hanging="465"/>
      </w:pPr>
      <w:rPr>
        <w:rFonts w:hint="default"/>
        <w:lang w:val="uk-UA" w:eastAsia="en-US" w:bidi="ar-SA"/>
      </w:rPr>
    </w:lvl>
    <w:lvl w:ilvl="4">
      <w:numFmt w:val="bullet"/>
      <w:lvlText w:val="•"/>
      <w:lvlJc w:val="left"/>
      <w:pPr>
        <w:ind w:left="1100" w:hanging="465"/>
      </w:pPr>
      <w:rPr>
        <w:rFonts w:hint="default"/>
        <w:lang w:val="uk-UA" w:eastAsia="en-US" w:bidi="ar-SA"/>
      </w:rPr>
    </w:lvl>
    <w:lvl w:ilvl="5">
      <w:numFmt w:val="bullet"/>
      <w:lvlText w:val="•"/>
      <w:lvlJc w:val="left"/>
      <w:pPr>
        <w:ind w:left="1300" w:hanging="465"/>
      </w:pPr>
      <w:rPr>
        <w:rFonts w:hint="default"/>
        <w:lang w:val="uk-UA" w:eastAsia="en-US" w:bidi="ar-SA"/>
      </w:rPr>
    </w:lvl>
    <w:lvl w:ilvl="6">
      <w:numFmt w:val="bullet"/>
      <w:lvlText w:val="•"/>
      <w:lvlJc w:val="left"/>
      <w:pPr>
        <w:ind w:left="3349" w:hanging="465"/>
      </w:pPr>
      <w:rPr>
        <w:rFonts w:hint="default"/>
        <w:lang w:val="uk-UA" w:eastAsia="en-US" w:bidi="ar-SA"/>
      </w:rPr>
    </w:lvl>
    <w:lvl w:ilvl="7">
      <w:numFmt w:val="bullet"/>
      <w:lvlText w:val="•"/>
      <w:lvlJc w:val="left"/>
      <w:pPr>
        <w:ind w:left="5398" w:hanging="465"/>
      </w:pPr>
      <w:rPr>
        <w:rFonts w:hint="default"/>
        <w:lang w:val="uk-UA" w:eastAsia="en-US" w:bidi="ar-SA"/>
      </w:rPr>
    </w:lvl>
    <w:lvl w:ilvl="8">
      <w:numFmt w:val="bullet"/>
      <w:lvlText w:val="•"/>
      <w:lvlJc w:val="left"/>
      <w:pPr>
        <w:ind w:left="7447" w:hanging="465"/>
      </w:pPr>
      <w:rPr>
        <w:rFonts w:hint="default"/>
        <w:lang w:val="uk-UA" w:eastAsia="en-US" w:bidi="ar-SA"/>
      </w:rPr>
    </w:lvl>
  </w:abstractNum>
  <w:abstractNum w:abstractNumId="3">
    <w:nsid w:val="07D222E3"/>
    <w:multiLevelType w:val="multilevel"/>
    <w:tmpl w:val="FD229F50"/>
    <w:lvl w:ilvl="0">
      <w:start w:val="6"/>
      <w:numFmt w:val="decimal"/>
      <w:lvlText w:val="%1"/>
      <w:lvlJc w:val="left"/>
      <w:pPr>
        <w:ind w:left="1210" w:hanging="350"/>
      </w:pPr>
      <w:rPr>
        <w:rFonts w:hint="default"/>
        <w:lang w:val="uk-UA" w:eastAsia="en-US" w:bidi="ar-SA"/>
      </w:rPr>
    </w:lvl>
    <w:lvl w:ilvl="1">
      <w:start w:val="1"/>
      <w:numFmt w:val="decimal"/>
      <w:lvlText w:val="%1.%2."/>
      <w:lvlJc w:val="left"/>
      <w:pPr>
        <w:ind w:left="1210" w:hanging="350"/>
      </w:pPr>
      <w:rPr>
        <w:rFonts w:ascii="Times New Roman" w:eastAsia="Times New Roman" w:hAnsi="Times New Roman" w:cs="Times New Roman" w:hint="default"/>
        <w:w w:val="100"/>
        <w:sz w:val="20"/>
        <w:szCs w:val="20"/>
        <w:lang w:val="uk-UA" w:eastAsia="en-US" w:bidi="ar-SA"/>
      </w:rPr>
    </w:lvl>
    <w:lvl w:ilvl="2">
      <w:numFmt w:val="bullet"/>
      <w:lvlText w:val="•"/>
      <w:lvlJc w:val="left"/>
      <w:pPr>
        <w:ind w:left="3285" w:hanging="350"/>
      </w:pPr>
      <w:rPr>
        <w:rFonts w:hint="default"/>
        <w:lang w:val="uk-UA" w:eastAsia="en-US" w:bidi="ar-SA"/>
      </w:rPr>
    </w:lvl>
    <w:lvl w:ilvl="3">
      <w:numFmt w:val="bullet"/>
      <w:lvlText w:val="•"/>
      <w:lvlJc w:val="left"/>
      <w:pPr>
        <w:ind w:left="4317" w:hanging="350"/>
      </w:pPr>
      <w:rPr>
        <w:rFonts w:hint="default"/>
        <w:lang w:val="uk-UA" w:eastAsia="en-US" w:bidi="ar-SA"/>
      </w:rPr>
    </w:lvl>
    <w:lvl w:ilvl="4">
      <w:numFmt w:val="bullet"/>
      <w:lvlText w:val="•"/>
      <w:lvlJc w:val="left"/>
      <w:pPr>
        <w:ind w:left="5350" w:hanging="350"/>
      </w:pPr>
      <w:rPr>
        <w:rFonts w:hint="default"/>
        <w:lang w:val="uk-UA" w:eastAsia="en-US" w:bidi="ar-SA"/>
      </w:rPr>
    </w:lvl>
    <w:lvl w:ilvl="5">
      <w:numFmt w:val="bullet"/>
      <w:lvlText w:val="•"/>
      <w:lvlJc w:val="left"/>
      <w:pPr>
        <w:ind w:left="6382" w:hanging="350"/>
      </w:pPr>
      <w:rPr>
        <w:rFonts w:hint="default"/>
        <w:lang w:val="uk-UA" w:eastAsia="en-US" w:bidi="ar-SA"/>
      </w:rPr>
    </w:lvl>
    <w:lvl w:ilvl="6">
      <w:numFmt w:val="bullet"/>
      <w:lvlText w:val="•"/>
      <w:lvlJc w:val="left"/>
      <w:pPr>
        <w:ind w:left="7415" w:hanging="350"/>
      </w:pPr>
      <w:rPr>
        <w:rFonts w:hint="default"/>
        <w:lang w:val="uk-UA" w:eastAsia="en-US" w:bidi="ar-SA"/>
      </w:rPr>
    </w:lvl>
    <w:lvl w:ilvl="7">
      <w:numFmt w:val="bullet"/>
      <w:lvlText w:val="•"/>
      <w:lvlJc w:val="left"/>
      <w:pPr>
        <w:ind w:left="8447" w:hanging="350"/>
      </w:pPr>
      <w:rPr>
        <w:rFonts w:hint="default"/>
        <w:lang w:val="uk-UA" w:eastAsia="en-US" w:bidi="ar-SA"/>
      </w:rPr>
    </w:lvl>
    <w:lvl w:ilvl="8">
      <w:numFmt w:val="bullet"/>
      <w:lvlText w:val="•"/>
      <w:lvlJc w:val="left"/>
      <w:pPr>
        <w:ind w:left="9480" w:hanging="350"/>
      </w:pPr>
      <w:rPr>
        <w:rFonts w:hint="default"/>
        <w:lang w:val="uk-UA" w:eastAsia="en-US" w:bidi="ar-SA"/>
      </w:rPr>
    </w:lvl>
  </w:abstractNum>
  <w:abstractNum w:abstractNumId="4">
    <w:nsid w:val="0AE5146D"/>
    <w:multiLevelType w:val="multilevel"/>
    <w:tmpl w:val="5A38847E"/>
    <w:lvl w:ilvl="0">
      <w:start w:val="10"/>
      <w:numFmt w:val="decimal"/>
      <w:lvlText w:val="%1"/>
      <w:lvlJc w:val="left"/>
      <w:pPr>
        <w:ind w:left="285" w:hanging="445"/>
      </w:pPr>
      <w:rPr>
        <w:rFonts w:hint="default"/>
        <w:lang w:val="uk-UA" w:eastAsia="en-US" w:bidi="ar-SA"/>
      </w:rPr>
    </w:lvl>
    <w:lvl w:ilvl="1">
      <w:start w:val="1"/>
      <w:numFmt w:val="decimal"/>
      <w:lvlText w:val="%1.%2."/>
      <w:lvlJc w:val="left"/>
      <w:pPr>
        <w:ind w:left="285" w:hanging="445"/>
      </w:pPr>
      <w:rPr>
        <w:rFonts w:ascii="Times New Roman" w:eastAsia="Times New Roman" w:hAnsi="Times New Roman" w:cs="Times New Roman" w:hint="default"/>
        <w:w w:val="100"/>
        <w:sz w:val="20"/>
        <w:szCs w:val="20"/>
        <w:lang w:val="uk-UA" w:eastAsia="en-US" w:bidi="ar-SA"/>
      </w:rPr>
    </w:lvl>
    <w:lvl w:ilvl="2">
      <w:numFmt w:val="bullet"/>
      <w:lvlText w:val="•"/>
      <w:lvlJc w:val="left"/>
      <w:pPr>
        <w:ind w:left="2533" w:hanging="445"/>
      </w:pPr>
      <w:rPr>
        <w:rFonts w:hint="default"/>
        <w:lang w:val="uk-UA" w:eastAsia="en-US" w:bidi="ar-SA"/>
      </w:rPr>
    </w:lvl>
    <w:lvl w:ilvl="3">
      <w:numFmt w:val="bullet"/>
      <w:lvlText w:val="•"/>
      <w:lvlJc w:val="left"/>
      <w:pPr>
        <w:ind w:left="3659" w:hanging="445"/>
      </w:pPr>
      <w:rPr>
        <w:rFonts w:hint="default"/>
        <w:lang w:val="uk-UA" w:eastAsia="en-US" w:bidi="ar-SA"/>
      </w:rPr>
    </w:lvl>
    <w:lvl w:ilvl="4">
      <w:numFmt w:val="bullet"/>
      <w:lvlText w:val="•"/>
      <w:lvlJc w:val="left"/>
      <w:pPr>
        <w:ind w:left="4786" w:hanging="445"/>
      </w:pPr>
      <w:rPr>
        <w:rFonts w:hint="default"/>
        <w:lang w:val="uk-UA" w:eastAsia="en-US" w:bidi="ar-SA"/>
      </w:rPr>
    </w:lvl>
    <w:lvl w:ilvl="5">
      <w:numFmt w:val="bullet"/>
      <w:lvlText w:val="•"/>
      <w:lvlJc w:val="left"/>
      <w:pPr>
        <w:ind w:left="5912" w:hanging="445"/>
      </w:pPr>
      <w:rPr>
        <w:rFonts w:hint="default"/>
        <w:lang w:val="uk-UA" w:eastAsia="en-US" w:bidi="ar-SA"/>
      </w:rPr>
    </w:lvl>
    <w:lvl w:ilvl="6">
      <w:numFmt w:val="bullet"/>
      <w:lvlText w:val="•"/>
      <w:lvlJc w:val="left"/>
      <w:pPr>
        <w:ind w:left="7039" w:hanging="445"/>
      </w:pPr>
      <w:rPr>
        <w:rFonts w:hint="default"/>
        <w:lang w:val="uk-UA" w:eastAsia="en-US" w:bidi="ar-SA"/>
      </w:rPr>
    </w:lvl>
    <w:lvl w:ilvl="7">
      <w:numFmt w:val="bullet"/>
      <w:lvlText w:val="•"/>
      <w:lvlJc w:val="left"/>
      <w:pPr>
        <w:ind w:left="8165" w:hanging="445"/>
      </w:pPr>
      <w:rPr>
        <w:rFonts w:hint="default"/>
        <w:lang w:val="uk-UA" w:eastAsia="en-US" w:bidi="ar-SA"/>
      </w:rPr>
    </w:lvl>
    <w:lvl w:ilvl="8">
      <w:numFmt w:val="bullet"/>
      <w:lvlText w:val="•"/>
      <w:lvlJc w:val="left"/>
      <w:pPr>
        <w:ind w:left="9292" w:hanging="445"/>
      </w:pPr>
      <w:rPr>
        <w:rFonts w:hint="default"/>
        <w:lang w:val="uk-UA" w:eastAsia="en-US" w:bidi="ar-SA"/>
      </w:rPr>
    </w:lvl>
  </w:abstractNum>
  <w:abstractNum w:abstractNumId="5">
    <w:nsid w:val="11676112"/>
    <w:multiLevelType w:val="hybridMultilevel"/>
    <w:tmpl w:val="21DC5ABC"/>
    <w:lvl w:ilvl="0" w:tplc="D0B4FFB4">
      <w:start w:val="1"/>
      <w:numFmt w:val="decimal"/>
      <w:lvlText w:val="%1."/>
      <w:lvlJc w:val="left"/>
      <w:pPr>
        <w:ind w:left="5382" w:hanging="360"/>
      </w:pPr>
      <w:rPr>
        <w:rFonts w:hint="default"/>
      </w:rPr>
    </w:lvl>
    <w:lvl w:ilvl="1" w:tplc="04190019" w:tentative="1">
      <w:start w:val="1"/>
      <w:numFmt w:val="lowerLetter"/>
      <w:lvlText w:val="%2."/>
      <w:lvlJc w:val="left"/>
      <w:pPr>
        <w:ind w:left="6102" w:hanging="360"/>
      </w:pPr>
    </w:lvl>
    <w:lvl w:ilvl="2" w:tplc="0419001B" w:tentative="1">
      <w:start w:val="1"/>
      <w:numFmt w:val="lowerRoman"/>
      <w:lvlText w:val="%3."/>
      <w:lvlJc w:val="right"/>
      <w:pPr>
        <w:ind w:left="6822" w:hanging="180"/>
      </w:pPr>
    </w:lvl>
    <w:lvl w:ilvl="3" w:tplc="0419000F" w:tentative="1">
      <w:start w:val="1"/>
      <w:numFmt w:val="decimal"/>
      <w:lvlText w:val="%4."/>
      <w:lvlJc w:val="left"/>
      <w:pPr>
        <w:ind w:left="7542" w:hanging="360"/>
      </w:pPr>
    </w:lvl>
    <w:lvl w:ilvl="4" w:tplc="04190019" w:tentative="1">
      <w:start w:val="1"/>
      <w:numFmt w:val="lowerLetter"/>
      <w:lvlText w:val="%5."/>
      <w:lvlJc w:val="left"/>
      <w:pPr>
        <w:ind w:left="8262" w:hanging="360"/>
      </w:pPr>
    </w:lvl>
    <w:lvl w:ilvl="5" w:tplc="0419001B" w:tentative="1">
      <w:start w:val="1"/>
      <w:numFmt w:val="lowerRoman"/>
      <w:lvlText w:val="%6."/>
      <w:lvlJc w:val="right"/>
      <w:pPr>
        <w:ind w:left="8982" w:hanging="180"/>
      </w:pPr>
    </w:lvl>
    <w:lvl w:ilvl="6" w:tplc="0419000F" w:tentative="1">
      <w:start w:val="1"/>
      <w:numFmt w:val="decimal"/>
      <w:lvlText w:val="%7."/>
      <w:lvlJc w:val="left"/>
      <w:pPr>
        <w:ind w:left="9702" w:hanging="360"/>
      </w:pPr>
    </w:lvl>
    <w:lvl w:ilvl="7" w:tplc="04190019" w:tentative="1">
      <w:start w:val="1"/>
      <w:numFmt w:val="lowerLetter"/>
      <w:lvlText w:val="%8."/>
      <w:lvlJc w:val="left"/>
      <w:pPr>
        <w:ind w:left="10422" w:hanging="360"/>
      </w:pPr>
    </w:lvl>
    <w:lvl w:ilvl="8" w:tplc="0419001B" w:tentative="1">
      <w:start w:val="1"/>
      <w:numFmt w:val="lowerRoman"/>
      <w:lvlText w:val="%9."/>
      <w:lvlJc w:val="right"/>
      <w:pPr>
        <w:ind w:left="11142" w:hanging="180"/>
      </w:pPr>
    </w:lvl>
  </w:abstractNum>
  <w:abstractNum w:abstractNumId="6">
    <w:nsid w:val="13F55F50"/>
    <w:multiLevelType w:val="multilevel"/>
    <w:tmpl w:val="47B68888"/>
    <w:lvl w:ilvl="0">
      <w:start w:val="8"/>
      <w:numFmt w:val="decimal"/>
      <w:lvlText w:val="%1"/>
      <w:lvlJc w:val="left"/>
      <w:pPr>
        <w:ind w:left="285" w:hanging="345"/>
      </w:pPr>
      <w:rPr>
        <w:rFonts w:hint="default"/>
        <w:lang w:val="uk-UA" w:eastAsia="en-US" w:bidi="ar-SA"/>
      </w:rPr>
    </w:lvl>
    <w:lvl w:ilvl="1">
      <w:start w:val="1"/>
      <w:numFmt w:val="decimal"/>
      <w:lvlText w:val="%1.%2."/>
      <w:lvlJc w:val="left"/>
      <w:pPr>
        <w:ind w:left="285" w:hanging="345"/>
      </w:pPr>
      <w:rPr>
        <w:rFonts w:ascii="Times New Roman" w:eastAsia="Times New Roman" w:hAnsi="Times New Roman" w:cs="Times New Roman" w:hint="default"/>
        <w:w w:val="100"/>
        <w:sz w:val="20"/>
        <w:szCs w:val="20"/>
        <w:lang w:val="uk-UA" w:eastAsia="en-US" w:bidi="ar-SA"/>
      </w:rPr>
    </w:lvl>
    <w:lvl w:ilvl="2">
      <w:numFmt w:val="bullet"/>
      <w:lvlText w:val="•"/>
      <w:lvlJc w:val="left"/>
      <w:pPr>
        <w:ind w:left="2533" w:hanging="345"/>
      </w:pPr>
      <w:rPr>
        <w:rFonts w:hint="default"/>
        <w:lang w:val="uk-UA" w:eastAsia="en-US" w:bidi="ar-SA"/>
      </w:rPr>
    </w:lvl>
    <w:lvl w:ilvl="3">
      <w:numFmt w:val="bullet"/>
      <w:lvlText w:val="•"/>
      <w:lvlJc w:val="left"/>
      <w:pPr>
        <w:ind w:left="3659" w:hanging="345"/>
      </w:pPr>
      <w:rPr>
        <w:rFonts w:hint="default"/>
        <w:lang w:val="uk-UA" w:eastAsia="en-US" w:bidi="ar-SA"/>
      </w:rPr>
    </w:lvl>
    <w:lvl w:ilvl="4">
      <w:numFmt w:val="bullet"/>
      <w:lvlText w:val="•"/>
      <w:lvlJc w:val="left"/>
      <w:pPr>
        <w:ind w:left="4786" w:hanging="345"/>
      </w:pPr>
      <w:rPr>
        <w:rFonts w:hint="default"/>
        <w:lang w:val="uk-UA" w:eastAsia="en-US" w:bidi="ar-SA"/>
      </w:rPr>
    </w:lvl>
    <w:lvl w:ilvl="5">
      <w:numFmt w:val="bullet"/>
      <w:lvlText w:val="•"/>
      <w:lvlJc w:val="left"/>
      <w:pPr>
        <w:ind w:left="5912" w:hanging="345"/>
      </w:pPr>
      <w:rPr>
        <w:rFonts w:hint="default"/>
        <w:lang w:val="uk-UA" w:eastAsia="en-US" w:bidi="ar-SA"/>
      </w:rPr>
    </w:lvl>
    <w:lvl w:ilvl="6">
      <w:numFmt w:val="bullet"/>
      <w:lvlText w:val="•"/>
      <w:lvlJc w:val="left"/>
      <w:pPr>
        <w:ind w:left="7039" w:hanging="345"/>
      </w:pPr>
      <w:rPr>
        <w:rFonts w:hint="default"/>
        <w:lang w:val="uk-UA" w:eastAsia="en-US" w:bidi="ar-SA"/>
      </w:rPr>
    </w:lvl>
    <w:lvl w:ilvl="7">
      <w:numFmt w:val="bullet"/>
      <w:lvlText w:val="•"/>
      <w:lvlJc w:val="left"/>
      <w:pPr>
        <w:ind w:left="8165" w:hanging="345"/>
      </w:pPr>
      <w:rPr>
        <w:rFonts w:hint="default"/>
        <w:lang w:val="uk-UA" w:eastAsia="en-US" w:bidi="ar-SA"/>
      </w:rPr>
    </w:lvl>
    <w:lvl w:ilvl="8">
      <w:numFmt w:val="bullet"/>
      <w:lvlText w:val="•"/>
      <w:lvlJc w:val="left"/>
      <w:pPr>
        <w:ind w:left="9292" w:hanging="345"/>
      </w:pPr>
      <w:rPr>
        <w:rFonts w:hint="default"/>
        <w:lang w:val="uk-UA" w:eastAsia="en-US" w:bidi="ar-SA"/>
      </w:rPr>
    </w:lvl>
  </w:abstractNum>
  <w:abstractNum w:abstractNumId="7">
    <w:nsid w:val="1A18500A"/>
    <w:multiLevelType w:val="multilevel"/>
    <w:tmpl w:val="38B26B22"/>
    <w:lvl w:ilvl="0">
      <w:start w:val="7"/>
      <w:numFmt w:val="decimal"/>
      <w:lvlText w:val="%1"/>
      <w:lvlJc w:val="left"/>
      <w:pPr>
        <w:ind w:left="1205" w:hanging="350"/>
      </w:pPr>
      <w:rPr>
        <w:rFonts w:hint="default"/>
        <w:lang w:val="uk-UA" w:eastAsia="en-US" w:bidi="ar-SA"/>
      </w:rPr>
    </w:lvl>
    <w:lvl w:ilvl="1">
      <w:start w:val="1"/>
      <w:numFmt w:val="decimal"/>
      <w:lvlText w:val="%1.%2."/>
      <w:lvlJc w:val="left"/>
      <w:pPr>
        <w:ind w:left="1205" w:hanging="350"/>
      </w:pPr>
      <w:rPr>
        <w:rFonts w:ascii="Times New Roman" w:eastAsia="Times New Roman" w:hAnsi="Times New Roman" w:cs="Times New Roman" w:hint="default"/>
        <w:w w:val="100"/>
        <w:sz w:val="20"/>
        <w:szCs w:val="20"/>
        <w:lang w:val="uk-UA" w:eastAsia="en-US" w:bidi="ar-SA"/>
      </w:rPr>
    </w:lvl>
    <w:lvl w:ilvl="2">
      <w:numFmt w:val="bullet"/>
      <w:lvlText w:val="•"/>
      <w:lvlJc w:val="left"/>
      <w:pPr>
        <w:ind w:left="3269" w:hanging="350"/>
      </w:pPr>
      <w:rPr>
        <w:rFonts w:hint="default"/>
        <w:lang w:val="uk-UA" w:eastAsia="en-US" w:bidi="ar-SA"/>
      </w:rPr>
    </w:lvl>
    <w:lvl w:ilvl="3">
      <w:numFmt w:val="bullet"/>
      <w:lvlText w:val="•"/>
      <w:lvlJc w:val="left"/>
      <w:pPr>
        <w:ind w:left="4303" w:hanging="350"/>
      </w:pPr>
      <w:rPr>
        <w:rFonts w:hint="default"/>
        <w:lang w:val="uk-UA" w:eastAsia="en-US" w:bidi="ar-SA"/>
      </w:rPr>
    </w:lvl>
    <w:lvl w:ilvl="4">
      <w:numFmt w:val="bullet"/>
      <w:lvlText w:val="•"/>
      <w:lvlJc w:val="left"/>
      <w:pPr>
        <w:ind w:left="5338" w:hanging="350"/>
      </w:pPr>
      <w:rPr>
        <w:rFonts w:hint="default"/>
        <w:lang w:val="uk-UA" w:eastAsia="en-US" w:bidi="ar-SA"/>
      </w:rPr>
    </w:lvl>
    <w:lvl w:ilvl="5">
      <w:numFmt w:val="bullet"/>
      <w:lvlText w:val="•"/>
      <w:lvlJc w:val="left"/>
      <w:pPr>
        <w:ind w:left="6372" w:hanging="350"/>
      </w:pPr>
      <w:rPr>
        <w:rFonts w:hint="default"/>
        <w:lang w:val="uk-UA" w:eastAsia="en-US" w:bidi="ar-SA"/>
      </w:rPr>
    </w:lvl>
    <w:lvl w:ilvl="6">
      <w:numFmt w:val="bullet"/>
      <w:lvlText w:val="•"/>
      <w:lvlJc w:val="left"/>
      <w:pPr>
        <w:ind w:left="7407" w:hanging="350"/>
      </w:pPr>
      <w:rPr>
        <w:rFonts w:hint="default"/>
        <w:lang w:val="uk-UA" w:eastAsia="en-US" w:bidi="ar-SA"/>
      </w:rPr>
    </w:lvl>
    <w:lvl w:ilvl="7">
      <w:numFmt w:val="bullet"/>
      <w:lvlText w:val="•"/>
      <w:lvlJc w:val="left"/>
      <w:pPr>
        <w:ind w:left="8441" w:hanging="350"/>
      </w:pPr>
      <w:rPr>
        <w:rFonts w:hint="default"/>
        <w:lang w:val="uk-UA" w:eastAsia="en-US" w:bidi="ar-SA"/>
      </w:rPr>
    </w:lvl>
    <w:lvl w:ilvl="8">
      <w:numFmt w:val="bullet"/>
      <w:lvlText w:val="•"/>
      <w:lvlJc w:val="left"/>
      <w:pPr>
        <w:ind w:left="9476" w:hanging="350"/>
      </w:pPr>
      <w:rPr>
        <w:rFonts w:hint="default"/>
        <w:lang w:val="uk-UA" w:eastAsia="en-US" w:bidi="ar-SA"/>
      </w:rPr>
    </w:lvl>
  </w:abstractNum>
  <w:abstractNum w:abstractNumId="8">
    <w:nsid w:val="1E0A1941"/>
    <w:multiLevelType w:val="hybridMultilevel"/>
    <w:tmpl w:val="1F567514"/>
    <w:lvl w:ilvl="0" w:tplc="E7A08E92">
      <w:start w:val="4"/>
      <w:numFmt w:val="decimal"/>
      <w:lvlText w:val="%1."/>
      <w:lvlJc w:val="left"/>
      <w:pPr>
        <w:ind w:left="285" w:hanging="235"/>
      </w:pPr>
      <w:rPr>
        <w:rFonts w:ascii="Times New Roman" w:eastAsia="Times New Roman" w:hAnsi="Times New Roman" w:cs="Times New Roman" w:hint="default"/>
        <w:w w:val="100"/>
        <w:sz w:val="20"/>
        <w:szCs w:val="20"/>
        <w:lang w:val="uk-UA" w:eastAsia="en-US" w:bidi="ar-SA"/>
      </w:rPr>
    </w:lvl>
    <w:lvl w:ilvl="1" w:tplc="E61C41F8">
      <w:numFmt w:val="bullet"/>
      <w:lvlText w:val="•"/>
      <w:lvlJc w:val="left"/>
      <w:pPr>
        <w:ind w:left="1406" w:hanging="235"/>
      </w:pPr>
      <w:rPr>
        <w:rFonts w:hint="default"/>
        <w:lang w:val="uk-UA" w:eastAsia="en-US" w:bidi="ar-SA"/>
      </w:rPr>
    </w:lvl>
    <w:lvl w:ilvl="2" w:tplc="33105184">
      <w:numFmt w:val="bullet"/>
      <w:lvlText w:val="•"/>
      <w:lvlJc w:val="left"/>
      <w:pPr>
        <w:ind w:left="2533" w:hanging="235"/>
      </w:pPr>
      <w:rPr>
        <w:rFonts w:hint="default"/>
        <w:lang w:val="uk-UA" w:eastAsia="en-US" w:bidi="ar-SA"/>
      </w:rPr>
    </w:lvl>
    <w:lvl w:ilvl="3" w:tplc="842024A8">
      <w:numFmt w:val="bullet"/>
      <w:lvlText w:val="•"/>
      <w:lvlJc w:val="left"/>
      <w:pPr>
        <w:ind w:left="3659" w:hanging="235"/>
      </w:pPr>
      <w:rPr>
        <w:rFonts w:hint="default"/>
        <w:lang w:val="uk-UA" w:eastAsia="en-US" w:bidi="ar-SA"/>
      </w:rPr>
    </w:lvl>
    <w:lvl w:ilvl="4" w:tplc="CA9A2370">
      <w:numFmt w:val="bullet"/>
      <w:lvlText w:val="•"/>
      <w:lvlJc w:val="left"/>
      <w:pPr>
        <w:ind w:left="4786" w:hanging="235"/>
      </w:pPr>
      <w:rPr>
        <w:rFonts w:hint="default"/>
        <w:lang w:val="uk-UA" w:eastAsia="en-US" w:bidi="ar-SA"/>
      </w:rPr>
    </w:lvl>
    <w:lvl w:ilvl="5" w:tplc="D3F265FC">
      <w:numFmt w:val="bullet"/>
      <w:lvlText w:val="•"/>
      <w:lvlJc w:val="left"/>
      <w:pPr>
        <w:ind w:left="5912" w:hanging="235"/>
      </w:pPr>
      <w:rPr>
        <w:rFonts w:hint="default"/>
        <w:lang w:val="uk-UA" w:eastAsia="en-US" w:bidi="ar-SA"/>
      </w:rPr>
    </w:lvl>
    <w:lvl w:ilvl="6" w:tplc="CEA88CD6">
      <w:numFmt w:val="bullet"/>
      <w:lvlText w:val="•"/>
      <w:lvlJc w:val="left"/>
      <w:pPr>
        <w:ind w:left="7039" w:hanging="235"/>
      </w:pPr>
      <w:rPr>
        <w:rFonts w:hint="default"/>
        <w:lang w:val="uk-UA" w:eastAsia="en-US" w:bidi="ar-SA"/>
      </w:rPr>
    </w:lvl>
    <w:lvl w:ilvl="7" w:tplc="79923228">
      <w:numFmt w:val="bullet"/>
      <w:lvlText w:val="•"/>
      <w:lvlJc w:val="left"/>
      <w:pPr>
        <w:ind w:left="8165" w:hanging="235"/>
      </w:pPr>
      <w:rPr>
        <w:rFonts w:hint="default"/>
        <w:lang w:val="uk-UA" w:eastAsia="en-US" w:bidi="ar-SA"/>
      </w:rPr>
    </w:lvl>
    <w:lvl w:ilvl="8" w:tplc="9158453A">
      <w:numFmt w:val="bullet"/>
      <w:lvlText w:val="•"/>
      <w:lvlJc w:val="left"/>
      <w:pPr>
        <w:ind w:left="9292" w:hanging="235"/>
      </w:pPr>
      <w:rPr>
        <w:rFonts w:hint="default"/>
        <w:lang w:val="uk-UA" w:eastAsia="en-US" w:bidi="ar-SA"/>
      </w:rPr>
    </w:lvl>
  </w:abstractNum>
  <w:abstractNum w:abstractNumId="9">
    <w:nsid w:val="24520D77"/>
    <w:multiLevelType w:val="hybridMultilevel"/>
    <w:tmpl w:val="86F838AA"/>
    <w:lvl w:ilvl="0" w:tplc="627240C4">
      <w:start w:val="1"/>
      <w:numFmt w:val="decimal"/>
      <w:lvlText w:val="%1."/>
      <w:lvlJc w:val="left"/>
      <w:pPr>
        <w:ind w:left="855" w:hanging="250"/>
      </w:pPr>
      <w:rPr>
        <w:rFonts w:ascii="Times New Roman" w:eastAsia="Times New Roman" w:hAnsi="Times New Roman" w:cs="Times New Roman" w:hint="default"/>
        <w:w w:val="100"/>
        <w:sz w:val="20"/>
        <w:szCs w:val="20"/>
        <w:lang w:val="uk-UA" w:eastAsia="en-US" w:bidi="ar-SA"/>
      </w:rPr>
    </w:lvl>
    <w:lvl w:ilvl="1" w:tplc="19ECC14C">
      <w:numFmt w:val="bullet"/>
      <w:lvlText w:val="●"/>
      <w:lvlJc w:val="left"/>
      <w:pPr>
        <w:ind w:left="1726" w:hanging="361"/>
      </w:pPr>
      <w:rPr>
        <w:rFonts w:ascii="Times New Roman" w:eastAsia="Times New Roman" w:hAnsi="Times New Roman" w:cs="Times New Roman" w:hint="default"/>
        <w:w w:val="100"/>
        <w:sz w:val="20"/>
        <w:szCs w:val="20"/>
        <w:lang w:val="uk-UA" w:eastAsia="en-US" w:bidi="ar-SA"/>
      </w:rPr>
    </w:lvl>
    <w:lvl w:ilvl="2" w:tplc="34F60EFA">
      <w:numFmt w:val="bullet"/>
      <w:lvlText w:val="•"/>
      <w:lvlJc w:val="left"/>
      <w:pPr>
        <w:ind w:left="2811" w:hanging="361"/>
      </w:pPr>
      <w:rPr>
        <w:rFonts w:hint="default"/>
        <w:lang w:val="uk-UA" w:eastAsia="en-US" w:bidi="ar-SA"/>
      </w:rPr>
    </w:lvl>
    <w:lvl w:ilvl="3" w:tplc="FC6E9824">
      <w:numFmt w:val="bullet"/>
      <w:lvlText w:val="•"/>
      <w:lvlJc w:val="left"/>
      <w:pPr>
        <w:ind w:left="3903" w:hanging="361"/>
      </w:pPr>
      <w:rPr>
        <w:rFonts w:hint="default"/>
        <w:lang w:val="uk-UA" w:eastAsia="en-US" w:bidi="ar-SA"/>
      </w:rPr>
    </w:lvl>
    <w:lvl w:ilvl="4" w:tplc="2294CF3A">
      <w:numFmt w:val="bullet"/>
      <w:lvlText w:val="•"/>
      <w:lvlJc w:val="left"/>
      <w:pPr>
        <w:ind w:left="4995" w:hanging="361"/>
      </w:pPr>
      <w:rPr>
        <w:rFonts w:hint="default"/>
        <w:lang w:val="uk-UA" w:eastAsia="en-US" w:bidi="ar-SA"/>
      </w:rPr>
    </w:lvl>
    <w:lvl w:ilvl="5" w:tplc="61AA10C2">
      <w:numFmt w:val="bullet"/>
      <w:lvlText w:val="•"/>
      <w:lvlJc w:val="left"/>
      <w:pPr>
        <w:ind w:left="6086" w:hanging="361"/>
      </w:pPr>
      <w:rPr>
        <w:rFonts w:hint="default"/>
        <w:lang w:val="uk-UA" w:eastAsia="en-US" w:bidi="ar-SA"/>
      </w:rPr>
    </w:lvl>
    <w:lvl w:ilvl="6" w:tplc="63264760">
      <w:numFmt w:val="bullet"/>
      <w:lvlText w:val="•"/>
      <w:lvlJc w:val="left"/>
      <w:pPr>
        <w:ind w:left="7178" w:hanging="361"/>
      </w:pPr>
      <w:rPr>
        <w:rFonts w:hint="default"/>
        <w:lang w:val="uk-UA" w:eastAsia="en-US" w:bidi="ar-SA"/>
      </w:rPr>
    </w:lvl>
    <w:lvl w:ilvl="7" w:tplc="BB3C5DA0">
      <w:numFmt w:val="bullet"/>
      <w:lvlText w:val="•"/>
      <w:lvlJc w:val="left"/>
      <w:pPr>
        <w:ind w:left="8270" w:hanging="361"/>
      </w:pPr>
      <w:rPr>
        <w:rFonts w:hint="default"/>
        <w:lang w:val="uk-UA" w:eastAsia="en-US" w:bidi="ar-SA"/>
      </w:rPr>
    </w:lvl>
    <w:lvl w:ilvl="8" w:tplc="3E4669B0">
      <w:numFmt w:val="bullet"/>
      <w:lvlText w:val="•"/>
      <w:lvlJc w:val="left"/>
      <w:pPr>
        <w:ind w:left="9361" w:hanging="361"/>
      </w:pPr>
      <w:rPr>
        <w:rFonts w:hint="default"/>
        <w:lang w:val="uk-UA" w:eastAsia="en-US" w:bidi="ar-SA"/>
      </w:rPr>
    </w:lvl>
  </w:abstractNum>
  <w:abstractNum w:abstractNumId="10">
    <w:nsid w:val="2626326B"/>
    <w:multiLevelType w:val="hybridMultilevel"/>
    <w:tmpl w:val="E940DF1C"/>
    <w:lvl w:ilvl="0" w:tplc="D51C219C">
      <w:numFmt w:val="bullet"/>
      <w:lvlText w:val="-"/>
      <w:lvlJc w:val="left"/>
      <w:pPr>
        <w:ind w:left="1005" w:hanging="360"/>
      </w:pPr>
      <w:rPr>
        <w:rFonts w:ascii="Times New Roman" w:eastAsia="Times New Roman" w:hAnsi="Times New Roman" w:cs="Times New Roman" w:hint="default"/>
        <w:w w:val="99"/>
        <w:sz w:val="20"/>
        <w:szCs w:val="20"/>
        <w:lang w:val="uk-UA" w:eastAsia="en-US" w:bidi="ar-SA"/>
      </w:rPr>
    </w:lvl>
    <w:lvl w:ilvl="1" w:tplc="BF4C60CC">
      <w:numFmt w:val="bullet"/>
      <w:lvlText w:val="•"/>
      <w:lvlJc w:val="left"/>
      <w:pPr>
        <w:ind w:left="2054" w:hanging="360"/>
      </w:pPr>
      <w:rPr>
        <w:rFonts w:hint="default"/>
        <w:lang w:val="uk-UA" w:eastAsia="en-US" w:bidi="ar-SA"/>
      </w:rPr>
    </w:lvl>
    <w:lvl w:ilvl="2" w:tplc="F258C0C6">
      <w:numFmt w:val="bullet"/>
      <w:lvlText w:val="•"/>
      <w:lvlJc w:val="left"/>
      <w:pPr>
        <w:ind w:left="3109" w:hanging="360"/>
      </w:pPr>
      <w:rPr>
        <w:rFonts w:hint="default"/>
        <w:lang w:val="uk-UA" w:eastAsia="en-US" w:bidi="ar-SA"/>
      </w:rPr>
    </w:lvl>
    <w:lvl w:ilvl="3" w:tplc="ED6E4E22">
      <w:numFmt w:val="bullet"/>
      <w:lvlText w:val="•"/>
      <w:lvlJc w:val="left"/>
      <w:pPr>
        <w:ind w:left="4163" w:hanging="360"/>
      </w:pPr>
      <w:rPr>
        <w:rFonts w:hint="default"/>
        <w:lang w:val="uk-UA" w:eastAsia="en-US" w:bidi="ar-SA"/>
      </w:rPr>
    </w:lvl>
    <w:lvl w:ilvl="4" w:tplc="D136BDC0">
      <w:numFmt w:val="bullet"/>
      <w:lvlText w:val="•"/>
      <w:lvlJc w:val="left"/>
      <w:pPr>
        <w:ind w:left="5218" w:hanging="360"/>
      </w:pPr>
      <w:rPr>
        <w:rFonts w:hint="default"/>
        <w:lang w:val="uk-UA" w:eastAsia="en-US" w:bidi="ar-SA"/>
      </w:rPr>
    </w:lvl>
    <w:lvl w:ilvl="5" w:tplc="132CD0E8">
      <w:numFmt w:val="bullet"/>
      <w:lvlText w:val="•"/>
      <w:lvlJc w:val="left"/>
      <w:pPr>
        <w:ind w:left="6272" w:hanging="360"/>
      </w:pPr>
      <w:rPr>
        <w:rFonts w:hint="default"/>
        <w:lang w:val="uk-UA" w:eastAsia="en-US" w:bidi="ar-SA"/>
      </w:rPr>
    </w:lvl>
    <w:lvl w:ilvl="6" w:tplc="D3CE0DC8">
      <w:numFmt w:val="bullet"/>
      <w:lvlText w:val="•"/>
      <w:lvlJc w:val="left"/>
      <w:pPr>
        <w:ind w:left="7327" w:hanging="360"/>
      </w:pPr>
      <w:rPr>
        <w:rFonts w:hint="default"/>
        <w:lang w:val="uk-UA" w:eastAsia="en-US" w:bidi="ar-SA"/>
      </w:rPr>
    </w:lvl>
    <w:lvl w:ilvl="7" w:tplc="03F8A366">
      <w:numFmt w:val="bullet"/>
      <w:lvlText w:val="•"/>
      <w:lvlJc w:val="left"/>
      <w:pPr>
        <w:ind w:left="8381" w:hanging="360"/>
      </w:pPr>
      <w:rPr>
        <w:rFonts w:hint="default"/>
        <w:lang w:val="uk-UA" w:eastAsia="en-US" w:bidi="ar-SA"/>
      </w:rPr>
    </w:lvl>
    <w:lvl w:ilvl="8" w:tplc="19D6881C">
      <w:numFmt w:val="bullet"/>
      <w:lvlText w:val="•"/>
      <w:lvlJc w:val="left"/>
      <w:pPr>
        <w:ind w:left="9436" w:hanging="360"/>
      </w:pPr>
      <w:rPr>
        <w:rFonts w:hint="default"/>
        <w:lang w:val="uk-UA" w:eastAsia="en-US" w:bidi="ar-SA"/>
      </w:rPr>
    </w:lvl>
  </w:abstractNum>
  <w:abstractNum w:abstractNumId="11">
    <w:nsid w:val="3E2F556E"/>
    <w:multiLevelType w:val="multilevel"/>
    <w:tmpl w:val="7954F304"/>
    <w:lvl w:ilvl="0">
      <w:start w:val="5"/>
      <w:numFmt w:val="decimal"/>
      <w:lvlText w:val="%1"/>
      <w:lvlJc w:val="left"/>
      <w:pPr>
        <w:ind w:left="285" w:hanging="360"/>
      </w:pPr>
      <w:rPr>
        <w:rFonts w:hint="default"/>
        <w:lang w:val="uk-UA" w:eastAsia="en-US" w:bidi="ar-SA"/>
      </w:rPr>
    </w:lvl>
    <w:lvl w:ilvl="1">
      <w:start w:val="1"/>
      <w:numFmt w:val="decimal"/>
      <w:lvlText w:val="%1.%2."/>
      <w:lvlJc w:val="left"/>
      <w:pPr>
        <w:ind w:left="285" w:hanging="360"/>
      </w:pPr>
      <w:rPr>
        <w:rFonts w:ascii="Times New Roman" w:eastAsia="Times New Roman" w:hAnsi="Times New Roman" w:cs="Times New Roman" w:hint="default"/>
        <w:w w:val="100"/>
        <w:sz w:val="20"/>
        <w:szCs w:val="20"/>
        <w:lang w:val="uk-UA" w:eastAsia="en-US" w:bidi="ar-SA"/>
      </w:rPr>
    </w:lvl>
    <w:lvl w:ilvl="2">
      <w:numFmt w:val="bullet"/>
      <w:lvlText w:val="•"/>
      <w:lvlJc w:val="left"/>
      <w:pPr>
        <w:ind w:left="2533" w:hanging="360"/>
      </w:pPr>
      <w:rPr>
        <w:rFonts w:hint="default"/>
        <w:lang w:val="uk-UA" w:eastAsia="en-US" w:bidi="ar-SA"/>
      </w:rPr>
    </w:lvl>
    <w:lvl w:ilvl="3">
      <w:numFmt w:val="bullet"/>
      <w:lvlText w:val="•"/>
      <w:lvlJc w:val="left"/>
      <w:pPr>
        <w:ind w:left="3659" w:hanging="360"/>
      </w:pPr>
      <w:rPr>
        <w:rFonts w:hint="default"/>
        <w:lang w:val="uk-UA" w:eastAsia="en-US" w:bidi="ar-SA"/>
      </w:rPr>
    </w:lvl>
    <w:lvl w:ilvl="4">
      <w:numFmt w:val="bullet"/>
      <w:lvlText w:val="•"/>
      <w:lvlJc w:val="left"/>
      <w:pPr>
        <w:ind w:left="4786" w:hanging="360"/>
      </w:pPr>
      <w:rPr>
        <w:rFonts w:hint="default"/>
        <w:lang w:val="uk-UA" w:eastAsia="en-US" w:bidi="ar-SA"/>
      </w:rPr>
    </w:lvl>
    <w:lvl w:ilvl="5">
      <w:numFmt w:val="bullet"/>
      <w:lvlText w:val="•"/>
      <w:lvlJc w:val="left"/>
      <w:pPr>
        <w:ind w:left="5912" w:hanging="360"/>
      </w:pPr>
      <w:rPr>
        <w:rFonts w:hint="default"/>
        <w:lang w:val="uk-UA" w:eastAsia="en-US" w:bidi="ar-SA"/>
      </w:rPr>
    </w:lvl>
    <w:lvl w:ilvl="6">
      <w:numFmt w:val="bullet"/>
      <w:lvlText w:val="•"/>
      <w:lvlJc w:val="left"/>
      <w:pPr>
        <w:ind w:left="7039" w:hanging="360"/>
      </w:pPr>
      <w:rPr>
        <w:rFonts w:hint="default"/>
        <w:lang w:val="uk-UA" w:eastAsia="en-US" w:bidi="ar-SA"/>
      </w:rPr>
    </w:lvl>
    <w:lvl w:ilvl="7">
      <w:numFmt w:val="bullet"/>
      <w:lvlText w:val="•"/>
      <w:lvlJc w:val="left"/>
      <w:pPr>
        <w:ind w:left="8165" w:hanging="360"/>
      </w:pPr>
      <w:rPr>
        <w:rFonts w:hint="default"/>
        <w:lang w:val="uk-UA" w:eastAsia="en-US" w:bidi="ar-SA"/>
      </w:rPr>
    </w:lvl>
    <w:lvl w:ilvl="8">
      <w:numFmt w:val="bullet"/>
      <w:lvlText w:val="•"/>
      <w:lvlJc w:val="left"/>
      <w:pPr>
        <w:ind w:left="9292" w:hanging="360"/>
      </w:pPr>
      <w:rPr>
        <w:rFonts w:hint="default"/>
        <w:lang w:val="uk-UA" w:eastAsia="en-US" w:bidi="ar-SA"/>
      </w:rPr>
    </w:lvl>
  </w:abstractNum>
  <w:abstractNum w:abstractNumId="12">
    <w:nsid w:val="46381E4E"/>
    <w:multiLevelType w:val="multilevel"/>
    <w:tmpl w:val="6DA02DC8"/>
    <w:lvl w:ilvl="0">
      <w:start w:val="9"/>
      <w:numFmt w:val="decimal"/>
      <w:lvlText w:val="%1"/>
      <w:lvlJc w:val="left"/>
      <w:pPr>
        <w:ind w:left="285" w:hanging="340"/>
      </w:pPr>
      <w:rPr>
        <w:rFonts w:hint="default"/>
        <w:lang w:val="uk-UA" w:eastAsia="en-US" w:bidi="ar-SA"/>
      </w:rPr>
    </w:lvl>
    <w:lvl w:ilvl="1">
      <w:start w:val="1"/>
      <w:numFmt w:val="decimal"/>
      <w:lvlText w:val="%1.%2."/>
      <w:lvlJc w:val="left"/>
      <w:pPr>
        <w:ind w:left="285" w:hanging="340"/>
      </w:pPr>
      <w:rPr>
        <w:rFonts w:ascii="Times New Roman" w:eastAsia="Times New Roman" w:hAnsi="Times New Roman" w:cs="Times New Roman" w:hint="default"/>
        <w:w w:val="100"/>
        <w:sz w:val="20"/>
        <w:szCs w:val="20"/>
        <w:lang w:val="uk-UA" w:eastAsia="en-US" w:bidi="ar-SA"/>
      </w:rPr>
    </w:lvl>
    <w:lvl w:ilvl="2">
      <w:numFmt w:val="bullet"/>
      <w:lvlText w:val="•"/>
      <w:lvlJc w:val="left"/>
      <w:pPr>
        <w:ind w:left="2533" w:hanging="340"/>
      </w:pPr>
      <w:rPr>
        <w:rFonts w:hint="default"/>
        <w:lang w:val="uk-UA" w:eastAsia="en-US" w:bidi="ar-SA"/>
      </w:rPr>
    </w:lvl>
    <w:lvl w:ilvl="3">
      <w:numFmt w:val="bullet"/>
      <w:lvlText w:val="•"/>
      <w:lvlJc w:val="left"/>
      <w:pPr>
        <w:ind w:left="3659" w:hanging="340"/>
      </w:pPr>
      <w:rPr>
        <w:rFonts w:hint="default"/>
        <w:lang w:val="uk-UA" w:eastAsia="en-US" w:bidi="ar-SA"/>
      </w:rPr>
    </w:lvl>
    <w:lvl w:ilvl="4">
      <w:numFmt w:val="bullet"/>
      <w:lvlText w:val="•"/>
      <w:lvlJc w:val="left"/>
      <w:pPr>
        <w:ind w:left="4786" w:hanging="340"/>
      </w:pPr>
      <w:rPr>
        <w:rFonts w:hint="default"/>
        <w:lang w:val="uk-UA" w:eastAsia="en-US" w:bidi="ar-SA"/>
      </w:rPr>
    </w:lvl>
    <w:lvl w:ilvl="5">
      <w:numFmt w:val="bullet"/>
      <w:lvlText w:val="•"/>
      <w:lvlJc w:val="left"/>
      <w:pPr>
        <w:ind w:left="5912" w:hanging="340"/>
      </w:pPr>
      <w:rPr>
        <w:rFonts w:hint="default"/>
        <w:lang w:val="uk-UA" w:eastAsia="en-US" w:bidi="ar-SA"/>
      </w:rPr>
    </w:lvl>
    <w:lvl w:ilvl="6">
      <w:numFmt w:val="bullet"/>
      <w:lvlText w:val="•"/>
      <w:lvlJc w:val="left"/>
      <w:pPr>
        <w:ind w:left="7039" w:hanging="340"/>
      </w:pPr>
      <w:rPr>
        <w:rFonts w:hint="default"/>
        <w:lang w:val="uk-UA" w:eastAsia="en-US" w:bidi="ar-SA"/>
      </w:rPr>
    </w:lvl>
    <w:lvl w:ilvl="7">
      <w:numFmt w:val="bullet"/>
      <w:lvlText w:val="•"/>
      <w:lvlJc w:val="left"/>
      <w:pPr>
        <w:ind w:left="8165" w:hanging="340"/>
      </w:pPr>
      <w:rPr>
        <w:rFonts w:hint="default"/>
        <w:lang w:val="uk-UA" w:eastAsia="en-US" w:bidi="ar-SA"/>
      </w:rPr>
    </w:lvl>
    <w:lvl w:ilvl="8">
      <w:numFmt w:val="bullet"/>
      <w:lvlText w:val="•"/>
      <w:lvlJc w:val="left"/>
      <w:pPr>
        <w:ind w:left="9292" w:hanging="340"/>
      </w:pPr>
      <w:rPr>
        <w:rFonts w:hint="default"/>
        <w:lang w:val="uk-UA" w:eastAsia="en-US" w:bidi="ar-SA"/>
      </w:rPr>
    </w:lvl>
  </w:abstractNum>
  <w:abstractNum w:abstractNumId="13">
    <w:nsid w:val="4B280974"/>
    <w:multiLevelType w:val="hybridMultilevel"/>
    <w:tmpl w:val="6F14B272"/>
    <w:lvl w:ilvl="0" w:tplc="55761F48">
      <w:start w:val="7"/>
      <w:numFmt w:val="decimal"/>
      <w:lvlText w:val="%1."/>
      <w:lvlJc w:val="left"/>
      <w:pPr>
        <w:ind w:left="5322" w:hanging="360"/>
      </w:pPr>
      <w:rPr>
        <w:rFonts w:hint="default"/>
      </w:rPr>
    </w:lvl>
    <w:lvl w:ilvl="1" w:tplc="04190019" w:tentative="1">
      <w:start w:val="1"/>
      <w:numFmt w:val="lowerLetter"/>
      <w:lvlText w:val="%2."/>
      <w:lvlJc w:val="left"/>
      <w:pPr>
        <w:ind w:left="6402" w:hanging="360"/>
      </w:pPr>
    </w:lvl>
    <w:lvl w:ilvl="2" w:tplc="0419001B" w:tentative="1">
      <w:start w:val="1"/>
      <w:numFmt w:val="lowerRoman"/>
      <w:lvlText w:val="%3."/>
      <w:lvlJc w:val="right"/>
      <w:pPr>
        <w:ind w:left="7122" w:hanging="180"/>
      </w:pPr>
    </w:lvl>
    <w:lvl w:ilvl="3" w:tplc="0419000F" w:tentative="1">
      <w:start w:val="1"/>
      <w:numFmt w:val="decimal"/>
      <w:lvlText w:val="%4."/>
      <w:lvlJc w:val="left"/>
      <w:pPr>
        <w:ind w:left="7842" w:hanging="360"/>
      </w:pPr>
    </w:lvl>
    <w:lvl w:ilvl="4" w:tplc="04190019" w:tentative="1">
      <w:start w:val="1"/>
      <w:numFmt w:val="lowerLetter"/>
      <w:lvlText w:val="%5."/>
      <w:lvlJc w:val="left"/>
      <w:pPr>
        <w:ind w:left="8562" w:hanging="360"/>
      </w:pPr>
    </w:lvl>
    <w:lvl w:ilvl="5" w:tplc="0419001B" w:tentative="1">
      <w:start w:val="1"/>
      <w:numFmt w:val="lowerRoman"/>
      <w:lvlText w:val="%6."/>
      <w:lvlJc w:val="right"/>
      <w:pPr>
        <w:ind w:left="9282" w:hanging="180"/>
      </w:pPr>
    </w:lvl>
    <w:lvl w:ilvl="6" w:tplc="0419000F" w:tentative="1">
      <w:start w:val="1"/>
      <w:numFmt w:val="decimal"/>
      <w:lvlText w:val="%7."/>
      <w:lvlJc w:val="left"/>
      <w:pPr>
        <w:ind w:left="10002" w:hanging="360"/>
      </w:pPr>
    </w:lvl>
    <w:lvl w:ilvl="7" w:tplc="04190019" w:tentative="1">
      <w:start w:val="1"/>
      <w:numFmt w:val="lowerLetter"/>
      <w:lvlText w:val="%8."/>
      <w:lvlJc w:val="left"/>
      <w:pPr>
        <w:ind w:left="10722" w:hanging="360"/>
      </w:pPr>
    </w:lvl>
    <w:lvl w:ilvl="8" w:tplc="0419001B" w:tentative="1">
      <w:start w:val="1"/>
      <w:numFmt w:val="lowerRoman"/>
      <w:lvlText w:val="%9."/>
      <w:lvlJc w:val="right"/>
      <w:pPr>
        <w:ind w:left="11442" w:hanging="180"/>
      </w:pPr>
    </w:lvl>
  </w:abstractNum>
  <w:abstractNum w:abstractNumId="14">
    <w:nsid w:val="51433886"/>
    <w:multiLevelType w:val="hybridMultilevel"/>
    <w:tmpl w:val="4874F336"/>
    <w:lvl w:ilvl="0" w:tplc="045E09BA">
      <w:start w:val="1"/>
      <w:numFmt w:val="decimal"/>
      <w:lvlText w:val="%1."/>
      <w:lvlJc w:val="left"/>
      <w:pPr>
        <w:ind w:left="5162" w:hanging="200"/>
        <w:jc w:val="right"/>
      </w:pPr>
      <w:rPr>
        <w:rFonts w:ascii="Times New Roman" w:eastAsia="Times New Roman" w:hAnsi="Times New Roman" w:cs="Times New Roman" w:hint="default"/>
        <w:b/>
        <w:bCs/>
        <w:w w:val="100"/>
        <w:sz w:val="20"/>
        <w:szCs w:val="20"/>
        <w:lang w:val="uk-UA" w:eastAsia="en-US" w:bidi="ar-SA"/>
      </w:rPr>
    </w:lvl>
    <w:lvl w:ilvl="1" w:tplc="8B723FDE">
      <w:numFmt w:val="bullet"/>
      <w:lvlText w:val="•"/>
      <w:lvlJc w:val="left"/>
      <w:pPr>
        <w:ind w:left="5792" w:hanging="200"/>
      </w:pPr>
      <w:rPr>
        <w:rFonts w:hint="default"/>
        <w:lang w:val="uk-UA" w:eastAsia="en-US" w:bidi="ar-SA"/>
      </w:rPr>
    </w:lvl>
    <w:lvl w:ilvl="2" w:tplc="74B001E6">
      <w:numFmt w:val="bullet"/>
      <w:lvlText w:val="•"/>
      <w:lvlJc w:val="left"/>
      <w:pPr>
        <w:ind w:left="6425" w:hanging="200"/>
      </w:pPr>
      <w:rPr>
        <w:rFonts w:hint="default"/>
        <w:lang w:val="uk-UA" w:eastAsia="en-US" w:bidi="ar-SA"/>
      </w:rPr>
    </w:lvl>
    <w:lvl w:ilvl="3" w:tplc="2F06661E">
      <w:numFmt w:val="bullet"/>
      <w:lvlText w:val="•"/>
      <w:lvlJc w:val="left"/>
      <w:pPr>
        <w:ind w:left="7057" w:hanging="200"/>
      </w:pPr>
      <w:rPr>
        <w:rFonts w:hint="default"/>
        <w:lang w:val="uk-UA" w:eastAsia="en-US" w:bidi="ar-SA"/>
      </w:rPr>
    </w:lvl>
    <w:lvl w:ilvl="4" w:tplc="F2A40FBC">
      <w:numFmt w:val="bullet"/>
      <w:lvlText w:val="•"/>
      <w:lvlJc w:val="left"/>
      <w:pPr>
        <w:ind w:left="7690" w:hanging="200"/>
      </w:pPr>
      <w:rPr>
        <w:rFonts w:hint="default"/>
        <w:lang w:val="uk-UA" w:eastAsia="en-US" w:bidi="ar-SA"/>
      </w:rPr>
    </w:lvl>
    <w:lvl w:ilvl="5" w:tplc="E76EE928">
      <w:numFmt w:val="bullet"/>
      <w:lvlText w:val="•"/>
      <w:lvlJc w:val="left"/>
      <w:pPr>
        <w:ind w:left="8322" w:hanging="200"/>
      </w:pPr>
      <w:rPr>
        <w:rFonts w:hint="default"/>
        <w:lang w:val="uk-UA" w:eastAsia="en-US" w:bidi="ar-SA"/>
      </w:rPr>
    </w:lvl>
    <w:lvl w:ilvl="6" w:tplc="640444A0">
      <w:numFmt w:val="bullet"/>
      <w:lvlText w:val="•"/>
      <w:lvlJc w:val="left"/>
      <w:pPr>
        <w:ind w:left="8955" w:hanging="200"/>
      </w:pPr>
      <w:rPr>
        <w:rFonts w:hint="default"/>
        <w:lang w:val="uk-UA" w:eastAsia="en-US" w:bidi="ar-SA"/>
      </w:rPr>
    </w:lvl>
    <w:lvl w:ilvl="7" w:tplc="FC5279CA">
      <w:numFmt w:val="bullet"/>
      <w:lvlText w:val="•"/>
      <w:lvlJc w:val="left"/>
      <w:pPr>
        <w:ind w:left="9587" w:hanging="200"/>
      </w:pPr>
      <w:rPr>
        <w:rFonts w:hint="default"/>
        <w:lang w:val="uk-UA" w:eastAsia="en-US" w:bidi="ar-SA"/>
      </w:rPr>
    </w:lvl>
    <w:lvl w:ilvl="8" w:tplc="D3E8F1F6">
      <w:numFmt w:val="bullet"/>
      <w:lvlText w:val="•"/>
      <w:lvlJc w:val="left"/>
      <w:pPr>
        <w:ind w:left="10220" w:hanging="200"/>
      </w:pPr>
      <w:rPr>
        <w:rFonts w:hint="default"/>
        <w:lang w:val="uk-UA" w:eastAsia="en-US" w:bidi="ar-SA"/>
      </w:rPr>
    </w:lvl>
  </w:abstractNum>
  <w:abstractNum w:abstractNumId="15">
    <w:nsid w:val="6A0A58BB"/>
    <w:multiLevelType w:val="multilevel"/>
    <w:tmpl w:val="A528923E"/>
    <w:lvl w:ilvl="0">
      <w:start w:val="1"/>
      <w:numFmt w:val="decimal"/>
      <w:lvlText w:val="%1"/>
      <w:lvlJc w:val="left"/>
      <w:pPr>
        <w:ind w:left="325" w:hanging="460"/>
      </w:pPr>
      <w:rPr>
        <w:rFonts w:hint="default"/>
        <w:lang w:val="uk-UA" w:eastAsia="en-US" w:bidi="ar-SA"/>
      </w:rPr>
    </w:lvl>
    <w:lvl w:ilvl="1">
      <w:start w:val="1"/>
      <w:numFmt w:val="decimal"/>
      <w:lvlText w:val="%1.%2."/>
      <w:lvlJc w:val="left"/>
      <w:pPr>
        <w:ind w:left="325" w:hanging="460"/>
      </w:pPr>
      <w:rPr>
        <w:rFonts w:ascii="Times New Roman" w:eastAsia="Times New Roman" w:hAnsi="Times New Roman" w:cs="Times New Roman" w:hint="default"/>
        <w:w w:val="100"/>
        <w:sz w:val="20"/>
        <w:szCs w:val="20"/>
        <w:lang w:val="uk-UA" w:eastAsia="en-US" w:bidi="ar-SA"/>
      </w:rPr>
    </w:lvl>
    <w:lvl w:ilvl="2">
      <w:numFmt w:val="bullet"/>
      <w:lvlText w:val="•"/>
      <w:lvlJc w:val="left"/>
      <w:pPr>
        <w:ind w:left="2565" w:hanging="460"/>
      </w:pPr>
      <w:rPr>
        <w:rFonts w:hint="default"/>
        <w:lang w:val="uk-UA" w:eastAsia="en-US" w:bidi="ar-SA"/>
      </w:rPr>
    </w:lvl>
    <w:lvl w:ilvl="3">
      <w:numFmt w:val="bullet"/>
      <w:lvlText w:val="•"/>
      <w:lvlJc w:val="left"/>
      <w:pPr>
        <w:ind w:left="3687" w:hanging="460"/>
      </w:pPr>
      <w:rPr>
        <w:rFonts w:hint="default"/>
        <w:lang w:val="uk-UA" w:eastAsia="en-US" w:bidi="ar-SA"/>
      </w:rPr>
    </w:lvl>
    <w:lvl w:ilvl="4">
      <w:numFmt w:val="bullet"/>
      <w:lvlText w:val="•"/>
      <w:lvlJc w:val="left"/>
      <w:pPr>
        <w:ind w:left="4810" w:hanging="460"/>
      </w:pPr>
      <w:rPr>
        <w:rFonts w:hint="default"/>
        <w:lang w:val="uk-UA" w:eastAsia="en-US" w:bidi="ar-SA"/>
      </w:rPr>
    </w:lvl>
    <w:lvl w:ilvl="5">
      <w:numFmt w:val="bullet"/>
      <w:lvlText w:val="•"/>
      <w:lvlJc w:val="left"/>
      <w:pPr>
        <w:ind w:left="5932" w:hanging="460"/>
      </w:pPr>
      <w:rPr>
        <w:rFonts w:hint="default"/>
        <w:lang w:val="uk-UA" w:eastAsia="en-US" w:bidi="ar-SA"/>
      </w:rPr>
    </w:lvl>
    <w:lvl w:ilvl="6">
      <w:numFmt w:val="bullet"/>
      <w:lvlText w:val="•"/>
      <w:lvlJc w:val="left"/>
      <w:pPr>
        <w:ind w:left="7055" w:hanging="460"/>
      </w:pPr>
      <w:rPr>
        <w:rFonts w:hint="default"/>
        <w:lang w:val="uk-UA" w:eastAsia="en-US" w:bidi="ar-SA"/>
      </w:rPr>
    </w:lvl>
    <w:lvl w:ilvl="7">
      <w:numFmt w:val="bullet"/>
      <w:lvlText w:val="•"/>
      <w:lvlJc w:val="left"/>
      <w:pPr>
        <w:ind w:left="8177" w:hanging="460"/>
      </w:pPr>
      <w:rPr>
        <w:rFonts w:hint="default"/>
        <w:lang w:val="uk-UA" w:eastAsia="en-US" w:bidi="ar-SA"/>
      </w:rPr>
    </w:lvl>
    <w:lvl w:ilvl="8">
      <w:numFmt w:val="bullet"/>
      <w:lvlText w:val="•"/>
      <w:lvlJc w:val="left"/>
      <w:pPr>
        <w:ind w:left="9300" w:hanging="460"/>
      </w:pPr>
      <w:rPr>
        <w:rFonts w:hint="default"/>
        <w:lang w:val="uk-UA" w:eastAsia="en-US" w:bidi="ar-SA"/>
      </w:rPr>
    </w:lvl>
  </w:abstractNum>
  <w:abstractNum w:abstractNumId="16">
    <w:nsid w:val="6BE61352"/>
    <w:multiLevelType w:val="multilevel"/>
    <w:tmpl w:val="BA82A320"/>
    <w:lvl w:ilvl="0">
      <w:start w:val="4"/>
      <w:numFmt w:val="decimal"/>
      <w:lvlText w:val="%1"/>
      <w:lvlJc w:val="left"/>
      <w:pPr>
        <w:ind w:left="1200" w:hanging="350"/>
      </w:pPr>
      <w:rPr>
        <w:rFonts w:hint="default"/>
        <w:lang w:val="uk-UA" w:eastAsia="en-US" w:bidi="ar-SA"/>
      </w:rPr>
    </w:lvl>
    <w:lvl w:ilvl="1">
      <w:start w:val="1"/>
      <w:numFmt w:val="decimal"/>
      <w:lvlText w:val="%1.%2."/>
      <w:lvlJc w:val="left"/>
      <w:pPr>
        <w:ind w:left="1200" w:hanging="350"/>
      </w:pPr>
      <w:rPr>
        <w:rFonts w:ascii="Times New Roman" w:eastAsia="Times New Roman" w:hAnsi="Times New Roman" w:cs="Times New Roman" w:hint="default"/>
        <w:b/>
        <w:bCs/>
        <w:w w:val="100"/>
        <w:sz w:val="20"/>
        <w:szCs w:val="20"/>
        <w:lang w:val="uk-UA" w:eastAsia="en-US" w:bidi="ar-SA"/>
      </w:rPr>
    </w:lvl>
    <w:lvl w:ilvl="2">
      <w:numFmt w:val="bullet"/>
      <w:lvlText w:val="•"/>
      <w:lvlJc w:val="left"/>
      <w:pPr>
        <w:ind w:left="3269" w:hanging="350"/>
      </w:pPr>
      <w:rPr>
        <w:rFonts w:hint="default"/>
        <w:lang w:val="uk-UA" w:eastAsia="en-US" w:bidi="ar-SA"/>
      </w:rPr>
    </w:lvl>
    <w:lvl w:ilvl="3">
      <w:numFmt w:val="bullet"/>
      <w:lvlText w:val="•"/>
      <w:lvlJc w:val="left"/>
      <w:pPr>
        <w:ind w:left="4303" w:hanging="350"/>
      </w:pPr>
      <w:rPr>
        <w:rFonts w:hint="default"/>
        <w:lang w:val="uk-UA" w:eastAsia="en-US" w:bidi="ar-SA"/>
      </w:rPr>
    </w:lvl>
    <w:lvl w:ilvl="4">
      <w:numFmt w:val="bullet"/>
      <w:lvlText w:val="•"/>
      <w:lvlJc w:val="left"/>
      <w:pPr>
        <w:ind w:left="5338" w:hanging="350"/>
      </w:pPr>
      <w:rPr>
        <w:rFonts w:hint="default"/>
        <w:lang w:val="uk-UA" w:eastAsia="en-US" w:bidi="ar-SA"/>
      </w:rPr>
    </w:lvl>
    <w:lvl w:ilvl="5">
      <w:numFmt w:val="bullet"/>
      <w:lvlText w:val="•"/>
      <w:lvlJc w:val="left"/>
      <w:pPr>
        <w:ind w:left="6372" w:hanging="350"/>
      </w:pPr>
      <w:rPr>
        <w:rFonts w:hint="default"/>
        <w:lang w:val="uk-UA" w:eastAsia="en-US" w:bidi="ar-SA"/>
      </w:rPr>
    </w:lvl>
    <w:lvl w:ilvl="6">
      <w:numFmt w:val="bullet"/>
      <w:lvlText w:val="•"/>
      <w:lvlJc w:val="left"/>
      <w:pPr>
        <w:ind w:left="7407" w:hanging="350"/>
      </w:pPr>
      <w:rPr>
        <w:rFonts w:hint="default"/>
        <w:lang w:val="uk-UA" w:eastAsia="en-US" w:bidi="ar-SA"/>
      </w:rPr>
    </w:lvl>
    <w:lvl w:ilvl="7">
      <w:numFmt w:val="bullet"/>
      <w:lvlText w:val="•"/>
      <w:lvlJc w:val="left"/>
      <w:pPr>
        <w:ind w:left="8441" w:hanging="350"/>
      </w:pPr>
      <w:rPr>
        <w:rFonts w:hint="default"/>
        <w:lang w:val="uk-UA" w:eastAsia="en-US" w:bidi="ar-SA"/>
      </w:rPr>
    </w:lvl>
    <w:lvl w:ilvl="8">
      <w:numFmt w:val="bullet"/>
      <w:lvlText w:val="•"/>
      <w:lvlJc w:val="left"/>
      <w:pPr>
        <w:ind w:left="9476" w:hanging="350"/>
      </w:pPr>
      <w:rPr>
        <w:rFonts w:hint="default"/>
        <w:lang w:val="uk-UA" w:eastAsia="en-US" w:bidi="ar-SA"/>
      </w:rPr>
    </w:lvl>
  </w:abstractNum>
  <w:abstractNum w:abstractNumId="17">
    <w:nsid w:val="737D54A6"/>
    <w:multiLevelType w:val="hybridMultilevel"/>
    <w:tmpl w:val="9A145B78"/>
    <w:lvl w:ilvl="0" w:tplc="9A04F4B6">
      <w:start w:val="5"/>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18">
    <w:nsid w:val="78AF1AC4"/>
    <w:multiLevelType w:val="multilevel"/>
    <w:tmpl w:val="822EA5D0"/>
    <w:lvl w:ilvl="0">
      <w:start w:val="3"/>
      <w:numFmt w:val="decimal"/>
      <w:lvlText w:val="%1"/>
      <w:lvlJc w:val="left"/>
      <w:pPr>
        <w:ind w:left="285" w:hanging="380"/>
      </w:pPr>
      <w:rPr>
        <w:rFonts w:hint="default"/>
        <w:lang w:val="uk-UA" w:eastAsia="en-US" w:bidi="ar-SA"/>
      </w:rPr>
    </w:lvl>
    <w:lvl w:ilvl="1">
      <w:start w:val="1"/>
      <w:numFmt w:val="decimal"/>
      <w:lvlText w:val="%1.%2."/>
      <w:lvlJc w:val="left"/>
      <w:pPr>
        <w:ind w:left="285" w:hanging="380"/>
      </w:pPr>
      <w:rPr>
        <w:rFonts w:ascii="Times New Roman" w:eastAsia="Times New Roman" w:hAnsi="Times New Roman" w:cs="Times New Roman" w:hint="default"/>
        <w:w w:val="100"/>
        <w:sz w:val="20"/>
        <w:szCs w:val="20"/>
        <w:lang w:val="uk-UA" w:eastAsia="en-US" w:bidi="ar-SA"/>
      </w:rPr>
    </w:lvl>
    <w:lvl w:ilvl="2">
      <w:numFmt w:val="bullet"/>
      <w:lvlText w:val="•"/>
      <w:lvlJc w:val="left"/>
      <w:pPr>
        <w:ind w:left="2533" w:hanging="380"/>
      </w:pPr>
      <w:rPr>
        <w:rFonts w:hint="default"/>
        <w:lang w:val="uk-UA" w:eastAsia="en-US" w:bidi="ar-SA"/>
      </w:rPr>
    </w:lvl>
    <w:lvl w:ilvl="3">
      <w:numFmt w:val="bullet"/>
      <w:lvlText w:val="•"/>
      <w:lvlJc w:val="left"/>
      <w:pPr>
        <w:ind w:left="3659" w:hanging="380"/>
      </w:pPr>
      <w:rPr>
        <w:rFonts w:hint="default"/>
        <w:lang w:val="uk-UA" w:eastAsia="en-US" w:bidi="ar-SA"/>
      </w:rPr>
    </w:lvl>
    <w:lvl w:ilvl="4">
      <w:numFmt w:val="bullet"/>
      <w:lvlText w:val="•"/>
      <w:lvlJc w:val="left"/>
      <w:pPr>
        <w:ind w:left="4786" w:hanging="380"/>
      </w:pPr>
      <w:rPr>
        <w:rFonts w:hint="default"/>
        <w:lang w:val="uk-UA" w:eastAsia="en-US" w:bidi="ar-SA"/>
      </w:rPr>
    </w:lvl>
    <w:lvl w:ilvl="5">
      <w:numFmt w:val="bullet"/>
      <w:lvlText w:val="•"/>
      <w:lvlJc w:val="left"/>
      <w:pPr>
        <w:ind w:left="5912" w:hanging="380"/>
      </w:pPr>
      <w:rPr>
        <w:rFonts w:hint="default"/>
        <w:lang w:val="uk-UA" w:eastAsia="en-US" w:bidi="ar-SA"/>
      </w:rPr>
    </w:lvl>
    <w:lvl w:ilvl="6">
      <w:numFmt w:val="bullet"/>
      <w:lvlText w:val="•"/>
      <w:lvlJc w:val="left"/>
      <w:pPr>
        <w:ind w:left="7039" w:hanging="380"/>
      </w:pPr>
      <w:rPr>
        <w:rFonts w:hint="default"/>
        <w:lang w:val="uk-UA" w:eastAsia="en-US" w:bidi="ar-SA"/>
      </w:rPr>
    </w:lvl>
    <w:lvl w:ilvl="7">
      <w:numFmt w:val="bullet"/>
      <w:lvlText w:val="•"/>
      <w:lvlJc w:val="left"/>
      <w:pPr>
        <w:ind w:left="8165" w:hanging="380"/>
      </w:pPr>
      <w:rPr>
        <w:rFonts w:hint="default"/>
        <w:lang w:val="uk-UA" w:eastAsia="en-US" w:bidi="ar-SA"/>
      </w:rPr>
    </w:lvl>
    <w:lvl w:ilvl="8">
      <w:numFmt w:val="bullet"/>
      <w:lvlText w:val="•"/>
      <w:lvlJc w:val="left"/>
      <w:pPr>
        <w:ind w:left="9292" w:hanging="380"/>
      </w:pPr>
      <w:rPr>
        <w:rFonts w:hint="default"/>
        <w:lang w:val="uk-UA" w:eastAsia="en-US" w:bidi="ar-SA"/>
      </w:rPr>
    </w:lvl>
  </w:abstractNum>
  <w:num w:numId="1">
    <w:abstractNumId w:val="10"/>
  </w:num>
  <w:num w:numId="2">
    <w:abstractNumId w:val="2"/>
  </w:num>
  <w:num w:numId="3">
    <w:abstractNumId w:val="8"/>
  </w:num>
  <w:num w:numId="4">
    <w:abstractNumId w:val="9"/>
  </w:num>
  <w:num w:numId="5">
    <w:abstractNumId w:val="4"/>
  </w:num>
  <w:num w:numId="6">
    <w:abstractNumId w:val="12"/>
  </w:num>
  <w:num w:numId="7">
    <w:abstractNumId w:val="6"/>
  </w:num>
  <w:num w:numId="8">
    <w:abstractNumId w:val="7"/>
  </w:num>
  <w:num w:numId="9">
    <w:abstractNumId w:val="3"/>
  </w:num>
  <w:num w:numId="10">
    <w:abstractNumId w:val="11"/>
  </w:num>
  <w:num w:numId="11">
    <w:abstractNumId w:val="0"/>
  </w:num>
  <w:num w:numId="12">
    <w:abstractNumId w:val="16"/>
  </w:num>
  <w:num w:numId="13">
    <w:abstractNumId w:val="18"/>
  </w:num>
  <w:num w:numId="14">
    <w:abstractNumId w:val="1"/>
  </w:num>
  <w:num w:numId="15">
    <w:abstractNumId w:val="15"/>
  </w:num>
  <w:num w:numId="16">
    <w:abstractNumId w:val="14"/>
  </w:num>
  <w:num w:numId="17">
    <w:abstractNumId w:val="5"/>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13689"/>
    <w:rsid w:val="0002783C"/>
    <w:rsid w:val="000355C2"/>
    <w:rsid w:val="00040160"/>
    <w:rsid w:val="00092858"/>
    <w:rsid w:val="000C4F33"/>
    <w:rsid w:val="000E2C2C"/>
    <w:rsid w:val="000E3C37"/>
    <w:rsid w:val="00113689"/>
    <w:rsid w:val="00136BE0"/>
    <w:rsid w:val="00165470"/>
    <w:rsid w:val="0023796D"/>
    <w:rsid w:val="0028080D"/>
    <w:rsid w:val="002C782E"/>
    <w:rsid w:val="0030418E"/>
    <w:rsid w:val="00327A91"/>
    <w:rsid w:val="00327FB3"/>
    <w:rsid w:val="003408C3"/>
    <w:rsid w:val="003755F0"/>
    <w:rsid w:val="003B57AA"/>
    <w:rsid w:val="003B7B59"/>
    <w:rsid w:val="003C4FD6"/>
    <w:rsid w:val="003D0351"/>
    <w:rsid w:val="003D7084"/>
    <w:rsid w:val="004165DC"/>
    <w:rsid w:val="00452C5C"/>
    <w:rsid w:val="004855A6"/>
    <w:rsid w:val="004E4675"/>
    <w:rsid w:val="00524E5B"/>
    <w:rsid w:val="005457F2"/>
    <w:rsid w:val="005719B4"/>
    <w:rsid w:val="0059474A"/>
    <w:rsid w:val="00597A69"/>
    <w:rsid w:val="005B5380"/>
    <w:rsid w:val="005B64F9"/>
    <w:rsid w:val="0061350E"/>
    <w:rsid w:val="00642D7F"/>
    <w:rsid w:val="0064746E"/>
    <w:rsid w:val="006926CF"/>
    <w:rsid w:val="006A4660"/>
    <w:rsid w:val="00703AB3"/>
    <w:rsid w:val="00757AB7"/>
    <w:rsid w:val="00801EBD"/>
    <w:rsid w:val="008101E1"/>
    <w:rsid w:val="008467B0"/>
    <w:rsid w:val="00872A2C"/>
    <w:rsid w:val="00875B55"/>
    <w:rsid w:val="00882C94"/>
    <w:rsid w:val="008848A5"/>
    <w:rsid w:val="008A641A"/>
    <w:rsid w:val="008D08D1"/>
    <w:rsid w:val="008E7B10"/>
    <w:rsid w:val="00902F43"/>
    <w:rsid w:val="00A14F5E"/>
    <w:rsid w:val="00A86F4F"/>
    <w:rsid w:val="00B0081C"/>
    <w:rsid w:val="00B249A9"/>
    <w:rsid w:val="00B661AA"/>
    <w:rsid w:val="00B96813"/>
    <w:rsid w:val="00BB7419"/>
    <w:rsid w:val="00C0490F"/>
    <w:rsid w:val="00C06017"/>
    <w:rsid w:val="00C71BA1"/>
    <w:rsid w:val="00C7348A"/>
    <w:rsid w:val="00CF1975"/>
    <w:rsid w:val="00D25A8E"/>
    <w:rsid w:val="00D2759A"/>
    <w:rsid w:val="00D353E2"/>
    <w:rsid w:val="00D65888"/>
    <w:rsid w:val="00DA56F9"/>
    <w:rsid w:val="00DA600A"/>
    <w:rsid w:val="00DC1389"/>
    <w:rsid w:val="00DD7B10"/>
    <w:rsid w:val="00E062A8"/>
    <w:rsid w:val="00E24CC5"/>
    <w:rsid w:val="00E34331"/>
    <w:rsid w:val="00E81339"/>
    <w:rsid w:val="00E87076"/>
    <w:rsid w:val="00EA36F5"/>
    <w:rsid w:val="00EC4DCB"/>
    <w:rsid w:val="00EF2928"/>
    <w:rsid w:val="00F16F5E"/>
    <w:rsid w:val="00F203BB"/>
    <w:rsid w:val="00F2572F"/>
    <w:rsid w:val="00F44623"/>
    <w:rsid w:val="00FF568F"/>
    <w:rsid w:val="00FF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D1EC33C-AC4F-408B-8B3D-E9DF93FB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hanging="200"/>
      <w:jc w:val="both"/>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0"/>
      <w:ind w:left="285" w:firstLine="570"/>
      <w:jc w:val="both"/>
    </w:pPr>
    <w:rPr>
      <w:sz w:val="20"/>
      <w:szCs w:val="20"/>
    </w:rPr>
  </w:style>
  <w:style w:type="paragraph" w:styleId="a4">
    <w:name w:val="Title"/>
    <w:basedOn w:val="a"/>
    <w:uiPriority w:val="1"/>
    <w:qFormat/>
    <w:pPr>
      <w:spacing w:before="24"/>
      <w:ind w:right="135"/>
      <w:jc w:val="center"/>
    </w:pPr>
    <w:rPr>
      <w:b/>
      <w:bCs/>
      <w:sz w:val="24"/>
      <w:szCs w:val="24"/>
    </w:rPr>
  </w:style>
  <w:style w:type="paragraph" w:styleId="a5">
    <w:name w:val="List Paragraph"/>
    <w:basedOn w:val="a"/>
    <w:uiPriority w:val="1"/>
    <w:qFormat/>
    <w:pPr>
      <w:spacing w:before="60"/>
      <w:ind w:left="285" w:firstLine="570"/>
      <w:jc w:val="both"/>
    </w:pPr>
  </w:style>
  <w:style w:type="paragraph" w:customStyle="1" w:styleId="TableParagraph">
    <w:name w:val="Table Paragraph"/>
    <w:basedOn w:val="a"/>
    <w:uiPriority w:val="1"/>
    <w:qFormat/>
  </w:style>
  <w:style w:type="character" w:styleId="a6">
    <w:name w:val="Hyperlink"/>
    <w:basedOn w:val="a0"/>
    <w:uiPriority w:val="99"/>
    <w:unhideWhenUsed/>
    <w:rsid w:val="003408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poli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TotalTime>
  <Pages>9</Pages>
  <Words>5952</Words>
  <Characters>33928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 Krivous</dc:creator>
  <cp:lastModifiedBy>Александр Мельник</cp:lastModifiedBy>
  <cp:revision>67</cp:revision>
  <dcterms:created xsi:type="dcterms:W3CDTF">2022-10-11T08:21:00Z</dcterms:created>
  <dcterms:modified xsi:type="dcterms:W3CDTF">2022-11-09T08:27:00Z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vt:lpwstr>
  </property>
  <property fmtid="{D5CDD505-2E9C-101B-9397-08002B2CF9AE}" pid="4" name="LastSaved">
    <vt:filetime>2022-10-11T00:00:00Z</vt:filetime>
  </property>
</Properties>
</file>